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8ED94C5"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491BB3">
        <w:t>___</w:t>
      </w:r>
      <w:r w:rsidR="00777947">
        <w:t xml:space="preserve">.augusta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2606E09E" w:rsidR="004E705E" w:rsidRPr="00F7097F" w:rsidRDefault="00777947" w:rsidP="00277816">
      <w:pPr>
        <w:pStyle w:val="a0"/>
        <w:suppressLineNumbers w:val="0"/>
        <w:jc w:val="right"/>
        <w:rPr>
          <w:b w:val="0"/>
          <w:bCs w:val="0"/>
        </w:rPr>
      </w:pPr>
      <w:r w:rsidRPr="00777947">
        <w:rPr>
          <w:b w:val="0"/>
          <w:bCs w:val="0"/>
          <w:i/>
        </w:rPr>
        <w:t>____________</w:t>
      </w:r>
      <w:r w:rsidR="004E705E" w:rsidRPr="00777947">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25B8F40" w14:textId="1FFF8EAE" w:rsidR="00777947" w:rsidRDefault="00BA7D59" w:rsidP="00BE09E9">
      <w:pPr>
        <w:jc w:val="center"/>
        <w:rPr>
          <w:sz w:val="28"/>
        </w:rPr>
      </w:pPr>
      <w:r>
        <w:rPr>
          <w:sz w:val="28"/>
        </w:rPr>
        <w:t>Iepirkuma</w:t>
      </w:r>
      <w:r w:rsidR="004E705E" w:rsidRPr="00F7097F">
        <w:rPr>
          <w:sz w:val="28"/>
        </w:rPr>
        <w:t xml:space="preserve"> Publisko iepirkumu likuma </w:t>
      </w:r>
      <w:r>
        <w:rPr>
          <w:sz w:val="28"/>
        </w:rPr>
        <w:t>8.panta septītajā daļā noteiktajā kārtībā</w:t>
      </w:r>
      <w:r w:rsidR="00777947">
        <w:rPr>
          <w:sz w:val="28"/>
        </w:rPr>
        <w:t xml:space="preserve"> </w:t>
      </w:r>
    </w:p>
    <w:p w14:paraId="1BCE5259" w14:textId="5D93340F" w:rsidR="004E705E" w:rsidRPr="00F7097F" w:rsidRDefault="00777947" w:rsidP="00BE09E9">
      <w:pPr>
        <w:jc w:val="center"/>
        <w:rPr>
          <w:sz w:val="28"/>
        </w:rPr>
      </w:pPr>
      <w:r>
        <w:rPr>
          <w:sz w:val="28"/>
        </w:rPr>
        <w:t>(2.pielikuma B daļas pakalpojums)</w:t>
      </w:r>
    </w:p>
    <w:p w14:paraId="5539D36F" w14:textId="77777777" w:rsidR="004E705E" w:rsidRPr="00F7097F" w:rsidRDefault="004E705E">
      <w:pPr>
        <w:jc w:val="center"/>
        <w:rPr>
          <w:b/>
          <w:bCs/>
          <w:sz w:val="28"/>
          <w:szCs w:val="28"/>
        </w:rPr>
      </w:pPr>
    </w:p>
    <w:p w14:paraId="26711E85" w14:textId="76EBEB81" w:rsidR="004E705E" w:rsidRPr="00F7097F" w:rsidRDefault="0057038D" w:rsidP="004449D4">
      <w:pPr>
        <w:jc w:val="center"/>
        <w:rPr>
          <w:b/>
          <w:bCs/>
          <w:sz w:val="32"/>
          <w:szCs w:val="32"/>
        </w:rPr>
      </w:pPr>
      <w:r w:rsidRPr="00F7097F">
        <w:rPr>
          <w:b/>
          <w:sz w:val="32"/>
          <w:szCs w:val="32"/>
        </w:rPr>
        <w:t>„</w:t>
      </w:r>
      <w:r w:rsidR="00AF190E">
        <w:rPr>
          <w:b/>
          <w:bCs/>
          <w:sz w:val="32"/>
          <w:szCs w:val="32"/>
        </w:rPr>
        <w:t>Pirts pakalpojumu sniegšana</w:t>
      </w:r>
      <w:r w:rsidR="00E86B2A">
        <w:rPr>
          <w:b/>
          <w:bCs/>
          <w:sz w:val="32"/>
          <w:szCs w:val="32"/>
        </w:rPr>
        <w:t xml:space="preserve"> Daugavpils pilsētas domes Sociālo lietu pārvaldes </w:t>
      </w:r>
      <w:r w:rsidR="00AF190E">
        <w:rPr>
          <w:b/>
          <w:bCs/>
          <w:sz w:val="32"/>
          <w:szCs w:val="32"/>
        </w:rPr>
        <w:t>klientiem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231582B3" w:rsidR="004E705E" w:rsidRPr="00F7097F" w:rsidRDefault="004E705E">
      <w:pPr>
        <w:pStyle w:val="a0"/>
        <w:suppressLineNumbers w:val="0"/>
        <w:rPr>
          <w:b w:val="0"/>
          <w:bCs w:val="0"/>
          <w:sz w:val="28"/>
          <w:szCs w:val="28"/>
        </w:rPr>
      </w:pPr>
      <w:r w:rsidRPr="00F7097F">
        <w:rPr>
          <w:b w:val="0"/>
          <w:bCs w:val="0"/>
          <w:sz w:val="28"/>
          <w:szCs w:val="28"/>
        </w:rPr>
        <w:t xml:space="preserve">Identifikācijas numurs </w:t>
      </w:r>
      <w:r w:rsidRPr="00AF190E">
        <w:rPr>
          <w:bCs w:val="0"/>
          <w:sz w:val="28"/>
          <w:szCs w:val="28"/>
        </w:rPr>
        <w:t xml:space="preserve">DPD </w:t>
      </w:r>
      <w:r w:rsidR="00B83666" w:rsidRPr="00AF190E">
        <w:rPr>
          <w:bCs w:val="0"/>
          <w:sz w:val="28"/>
          <w:szCs w:val="28"/>
        </w:rPr>
        <w:t>2015</w:t>
      </w:r>
      <w:r w:rsidR="0057038D" w:rsidRPr="00AF190E">
        <w:rPr>
          <w:bCs w:val="0"/>
          <w:sz w:val="28"/>
          <w:szCs w:val="28"/>
        </w:rPr>
        <w:t>/</w:t>
      </w:r>
      <w:r w:rsidR="00AF190E" w:rsidRPr="00AF190E">
        <w:rPr>
          <w:bCs w:val="0"/>
          <w:sz w:val="28"/>
          <w:szCs w:val="28"/>
        </w:rPr>
        <w:t>93</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0D887CD"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45EB909B"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AF190E">
        <w:rPr>
          <w:b/>
        </w:rPr>
        <w:t>93</w:t>
      </w:r>
      <w:r w:rsidR="00B83666" w:rsidRPr="00F7097F">
        <w:rPr>
          <w:b/>
        </w:rPr>
        <w:t>.</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144FB0C1" w:rsidR="004449D4" w:rsidRPr="00F7097F" w:rsidRDefault="00457172" w:rsidP="00635AAC">
      <w:pPr>
        <w:pStyle w:val="ListParagraph"/>
        <w:numPr>
          <w:ilvl w:val="1"/>
          <w:numId w:val="2"/>
        </w:numPr>
        <w:tabs>
          <w:tab w:val="left" w:pos="0"/>
        </w:tabs>
        <w:spacing w:after="80"/>
        <w:jc w:val="both"/>
      </w:pPr>
      <w:r w:rsidRPr="00635AAC">
        <w:rPr>
          <w:color w:val="000000" w:themeColor="text1"/>
        </w:rPr>
        <w:t>Daugavpils pilsētas domes Sociālo lietu pārvalde</w:t>
      </w:r>
      <w:r w:rsidR="00C81D84" w:rsidRPr="00635AAC">
        <w:rPr>
          <w:color w:val="000000" w:themeColor="text1"/>
        </w:rPr>
        <w:t xml:space="preserve">, </w:t>
      </w:r>
      <w:proofErr w:type="spellStart"/>
      <w:r w:rsidR="00635AAC" w:rsidRPr="00635AAC">
        <w:rPr>
          <w:color w:val="000000" w:themeColor="text1"/>
        </w:rPr>
        <w:t>Reģ</w:t>
      </w:r>
      <w:proofErr w:type="spellEnd"/>
      <w:r w:rsidR="00635AAC" w:rsidRPr="00635AAC">
        <w:rPr>
          <w:color w:val="000000" w:themeColor="text1"/>
        </w:rPr>
        <w:t>. Nr. 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2D6B0FE1" w14:textId="512611A4"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 xml:space="preserve">Iepirkuma metode: saskaņā ar Publisko iepirkumu likuma </w:t>
      </w:r>
      <w:r w:rsidR="00BA7D59" w:rsidRPr="00BA7D59">
        <w:t>8.panta septīt</w:t>
      </w:r>
      <w:r w:rsidR="00221E51">
        <w:t>o</w:t>
      </w:r>
      <w:r w:rsidR="00BA7D59" w:rsidRPr="00BA7D59">
        <w:t xml:space="preserve"> daļ</w:t>
      </w:r>
      <w:r w:rsidR="00BA7D59">
        <w:t>u</w:t>
      </w:r>
      <w:r w:rsidR="00BA7D59" w:rsidRPr="00BA7D59">
        <w:t xml:space="preserve"> </w:t>
      </w:r>
      <w:r w:rsidR="00AF190E">
        <w:t>(2 pielikuma B daļas pakalpojums)</w:t>
      </w:r>
      <w:r w:rsidRPr="00F7097F">
        <w:t>.</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4835E975"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AF190E">
        <w:rPr>
          <w:b/>
        </w:rPr>
        <w:t>saimnieciski visizdevīgākais piedāvājums</w:t>
      </w:r>
      <w:r w:rsidRPr="00F7097F">
        <w:rPr>
          <w:b/>
        </w:rPr>
        <w:t>.</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5FC6DAEC"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AF190E" w:rsidRPr="00AF190E">
        <w:rPr>
          <w:b/>
          <w:bCs/>
        </w:rPr>
        <w:t>Pirts pakalpojumu sniegšana Daugavpils pilsētas domes Sociālo lietu pārvaldes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2790A2D7"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CPV kods </w:t>
      </w:r>
      <w:r w:rsidR="00AF190E">
        <w:t>85000000-9</w:t>
      </w:r>
      <w:r w:rsidR="008F5FA5">
        <w:t xml:space="preserve"> “</w:t>
      </w:r>
      <w:r w:rsidR="00AF190E">
        <w:t>Veselības un sociālie pakalpojumi</w:t>
      </w:r>
      <w:r w:rsidR="008F5FA5">
        <w:t>”</w:t>
      </w:r>
      <w:r w:rsidRPr="008F5FA5">
        <w:t xml:space="preserve">. </w:t>
      </w:r>
    </w:p>
    <w:p w14:paraId="5C0E888D" w14:textId="3C6C37A4"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 </w:t>
      </w:r>
      <w:r w:rsidR="00AF190E">
        <w:t xml:space="preserve">līdz </w:t>
      </w:r>
      <w:r w:rsidR="00AA00BE" w:rsidRPr="00AA00BE">
        <w:rPr>
          <w:b/>
        </w:rPr>
        <w:t xml:space="preserve">EUR </w:t>
      </w:r>
      <w:r w:rsidR="00FC71C3">
        <w:rPr>
          <w:b/>
        </w:rPr>
        <w:t>48 452</w:t>
      </w:r>
      <w:r w:rsidR="00C81D84" w:rsidRPr="00AA00BE">
        <w:rPr>
          <w:b/>
        </w:rPr>
        <w:t xml:space="preserve"> bez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C0B96B"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F190E">
        <w:rPr>
          <w:b/>
        </w:rPr>
        <w:t xml:space="preserve">12 </w:t>
      </w:r>
      <w:r w:rsidR="00A61918" w:rsidRPr="00A61918">
        <w:rPr>
          <w:b/>
          <w:color w:val="000000" w:themeColor="text1"/>
        </w:rPr>
        <w:t>mēneš</w:t>
      </w:r>
      <w:r w:rsidR="00AF190E">
        <w:rPr>
          <w:b/>
          <w:color w:val="000000" w:themeColor="text1"/>
        </w:rPr>
        <w:t>i</w:t>
      </w:r>
      <w:r w:rsidR="00A61918" w:rsidRPr="00A61918">
        <w:rPr>
          <w:b/>
          <w:color w:val="000000" w:themeColor="text1"/>
        </w:rPr>
        <w:t xml:space="preserve"> no līguma noslēgšanas dienas</w:t>
      </w:r>
      <w:r w:rsidR="00AA00BE" w:rsidRPr="00A61918">
        <w:rPr>
          <w:b/>
          <w:color w:val="000000" w:themeColor="text1"/>
        </w:rPr>
        <w:t>.</w:t>
      </w:r>
    </w:p>
    <w:p w14:paraId="00AF41AC" w14:textId="0983BF72"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 xml:space="preserve">Iepirkuma priekšmets </w:t>
      </w:r>
      <w:r w:rsidR="00AF190E">
        <w:rPr>
          <w:color w:val="000000" w:themeColor="text1"/>
        </w:rPr>
        <w:t xml:space="preserve"> </w:t>
      </w:r>
      <w:r w:rsidR="00AF190E" w:rsidRPr="00AF190E">
        <w:rPr>
          <w:b/>
          <w:color w:val="000000" w:themeColor="text1"/>
        </w:rPr>
        <w:t>nav</w:t>
      </w:r>
      <w:r w:rsidR="00AF190E">
        <w:rPr>
          <w:color w:val="000000" w:themeColor="text1"/>
        </w:rPr>
        <w:t xml:space="preserve"> </w:t>
      </w:r>
      <w:r w:rsidRPr="00962C15">
        <w:rPr>
          <w:color w:val="000000" w:themeColor="text1"/>
        </w:rPr>
        <w:t>sadalīts</w:t>
      </w:r>
      <w:r w:rsidR="00AF190E">
        <w:rPr>
          <w:color w:val="000000" w:themeColor="text1"/>
        </w:rPr>
        <w:t xml:space="preserve"> </w:t>
      </w:r>
      <w:r w:rsidR="00A61918" w:rsidRPr="00AF190E">
        <w:rPr>
          <w:color w:val="000000" w:themeColor="text1"/>
        </w:rPr>
        <w:t>daļ</w:t>
      </w:r>
      <w:r w:rsidR="00AF190E" w:rsidRPr="00AF190E">
        <w:rPr>
          <w:color w:val="000000" w:themeColor="text1"/>
        </w:rPr>
        <w:t>ā</w:t>
      </w:r>
      <w:r w:rsidR="00A61918" w:rsidRPr="00AF190E">
        <w:rPr>
          <w:color w:val="000000" w:themeColor="text1"/>
        </w:rPr>
        <w:t>s</w:t>
      </w:r>
      <w:r w:rsidRPr="00AF190E">
        <w:rPr>
          <w:color w:val="000000" w:themeColor="text1"/>
        </w:rPr>
        <w:t>.</w:t>
      </w:r>
      <w:r w:rsidR="0013718C">
        <w:rPr>
          <w:b/>
          <w:color w:val="000000" w:themeColor="text1"/>
        </w:rPr>
        <w:t xml:space="preserve"> </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20748ED4"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w:t>
      </w:r>
      <w:r w:rsidR="00531D69">
        <w:t xml:space="preserve">iepirkuma nolikums publicēts pašvaldības mājas lapā </w:t>
      </w:r>
      <w:hyperlink r:id="rId10" w:history="1">
        <w:r w:rsidR="00531D69" w:rsidRPr="00392CA7">
          <w:rPr>
            <w:rStyle w:val="Hyperlink"/>
          </w:rPr>
          <w:t>www.daugavpils.lv</w:t>
        </w:r>
      </w:hyperlink>
      <w:r w:rsidR="00FC71C3">
        <w:t xml:space="preserve"> </w:t>
      </w:r>
    </w:p>
    <w:p w14:paraId="6E6A6FD0" w14:textId="118081E4"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F068DA">
        <w:rPr>
          <w:b/>
          <w:bCs/>
          <w:noProof/>
          <w:sz w:val="23"/>
          <w:szCs w:val="23"/>
        </w:rPr>
        <w:t>25</w:t>
      </w:r>
      <w:r w:rsidR="00531D69">
        <w:rPr>
          <w:b/>
          <w:bCs/>
          <w:noProof/>
          <w:sz w:val="23"/>
          <w:szCs w:val="23"/>
        </w:rPr>
        <w:t>.augustam</w:t>
      </w:r>
      <w:r w:rsidR="00A563F7" w:rsidRPr="00F7097F">
        <w:t>, plkst.</w:t>
      </w:r>
      <w:r w:rsidR="00F068DA">
        <w:t>10</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65FEBE01"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F068DA">
        <w:rPr>
          <w:b/>
          <w:noProof/>
        </w:rPr>
        <w:t>25</w:t>
      </w:r>
      <w:r w:rsidR="00AE184C">
        <w:rPr>
          <w:b/>
          <w:noProof/>
        </w:rPr>
        <w:t>.</w:t>
      </w:r>
      <w:r w:rsidR="00DA53A1" w:rsidRPr="0013718C">
        <w:rPr>
          <w:b/>
          <w:noProof/>
        </w:rPr>
        <w:t>augustā</w:t>
      </w:r>
      <w:r w:rsidRPr="0013718C">
        <w:rPr>
          <w:b/>
          <w:noProof/>
        </w:rPr>
        <w:t>, plkst</w:t>
      </w:r>
      <w:r w:rsidR="00623DC6" w:rsidRPr="0013718C">
        <w:rPr>
          <w:b/>
          <w:noProof/>
        </w:rPr>
        <w:t>.</w:t>
      </w:r>
      <w:r w:rsidR="00FF4E62">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69A3094E" w14:textId="1A1F0435" w:rsidR="00CC583E"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BA7D59" w:rsidRPr="00BA7D59">
        <w:rPr>
          <w:b/>
        </w:rPr>
        <w:t>8.panta septītajā daļā</w:t>
      </w:r>
    </w:p>
    <w:p w14:paraId="23AC7966" w14:textId="63F50D43" w:rsidR="00CD1529" w:rsidRPr="0013718C" w:rsidRDefault="00CD1529" w:rsidP="00CD1529">
      <w:pPr>
        <w:ind w:left="-142"/>
        <w:jc w:val="center"/>
        <w:rPr>
          <w:b/>
        </w:rPr>
      </w:pPr>
      <w:r w:rsidRPr="0013718C">
        <w:rPr>
          <w:b/>
        </w:rPr>
        <w:t>noteiktajā kārtībā</w:t>
      </w:r>
      <w:r w:rsidR="00CC583E">
        <w:rPr>
          <w:b/>
        </w:rPr>
        <w:t xml:space="preserve"> (2.pielikuma B daļas pakalpojums)</w:t>
      </w:r>
    </w:p>
    <w:p w14:paraId="3DA13B7B" w14:textId="69BA9D88" w:rsidR="00CD1529" w:rsidRPr="00CC583E" w:rsidRDefault="00CC583E" w:rsidP="00CC583E">
      <w:pPr>
        <w:jc w:val="center"/>
        <w:rPr>
          <w:b/>
          <w:bCs/>
        </w:rPr>
      </w:pPr>
      <w:r w:rsidRPr="00CC583E">
        <w:rPr>
          <w:b/>
        </w:rPr>
        <w:t>„</w:t>
      </w:r>
      <w:r w:rsidRPr="00CC583E">
        <w:rPr>
          <w:b/>
          <w:bCs/>
        </w:rPr>
        <w:t>Pirts pakalpojumu sniegšana Daugavpils pilsētas domes Sociālo lietu pārvaldes klientiem</w:t>
      </w:r>
      <w:r w:rsidRPr="00CC583E">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2015/</w:t>
      </w:r>
      <w:r w:rsidR="00DA53A1" w:rsidRPr="0013718C">
        <w:rPr>
          <w:b/>
        </w:rPr>
        <w:t>9</w:t>
      </w:r>
      <w:r>
        <w:rPr>
          <w:b/>
        </w:rPr>
        <w:t>3</w:t>
      </w:r>
    </w:p>
    <w:p w14:paraId="6D73A7B6" w14:textId="236F2746" w:rsidR="00CD1529" w:rsidRPr="00F7097F" w:rsidRDefault="00CD1529" w:rsidP="002C0DF6">
      <w:pPr>
        <w:spacing w:after="120"/>
        <w:ind w:left="-142"/>
        <w:jc w:val="center"/>
        <w:rPr>
          <w:b/>
        </w:rPr>
      </w:pPr>
      <w:r w:rsidRPr="0013718C">
        <w:rPr>
          <w:b/>
        </w:rPr>
        <w:t xml:space="preserve">neatvērt līdz </w:t>
      </w:r>
      <w:r w:rsidRPr="0013718C">
        <w:rPr>
          <w:b/>
          <w:bCs/>
        </w:rPr>
        <w:t>2015</w:t>
      </w:r>
      <w:r w:rsidRPr="0013718C">
        <w:rPr>
          <w:b/>
        </w:rPr>
        <w:t xml:space="preserve">.gada </w:t>
      </w:r>
      <w:r w:rsidR="00F068DA">
        <w:rPr>
          <w:b/>
        </w:rPr>
        <w:t>25</w:t>
      </w:r>
      <w:r w:rsidR="00AE184C">
        <w:rPr>
          <w:b/>
        </w:rPr>
        <w:t>.</w:t>
      </w:r>
      <w:r w:rsidR="00DA53A1" w:rsidRPr="0013718C">
        <w:rPr>
          <w:b/>
          <w:bCs/>
          <w:sz w:val="23"/>
          <w:szCs w:val="23"/>
        </w:rPr>
        <w:t>augustam</w:t>
      </w:r>
      <w:r w:rsidRPr="0013718C">
        <w:rPr>
          <w:b/>
        </w:rPr>
        <w:t>, plkst.</w:t>
      </w:r>
      <w:r w:rsidR="00F068DA">
        <w:rPr>
          <w:b/>
        </w:rPr>
        <w: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1B3631C" w14:textId="7E79F15D"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FF4E62">
        <w:t>am</w:t>
      </w:r>
      <w:r w:rsidRPr="0029041C">
        <w:t xml:space="preserve"> </w:t>
      </w:r>
      <w:r w:rsidR="00312AA1" w:rsidRPr="0029041C">
        <w:t>3</w:t>
      </w:r>
      <w:r w:rsidRPr="0029041C">
        <w:t xml:space="preserve"> (</w:t>
      </w:r>
      <w:r w:rsidR="00312AA1" w:rsidRPr="0029041C">
        <w:t>trīs</w:t>
      </w:r>
      <w:r w:rsidRPr="0029041C">
        <w:t>) iepriekšējos gados</w:t>
      </w:r>
      <w:r w:rsidR="00312AA1" w:rsidRPr="0029041C">
        <w:t xml:space="preserve"> </w:t>
      </w:r>
      <w:r w:rsidR="00A447B2" w:rsidRPr="0029041C">
        <w:rPr>
          <w:color w:val="000000"/>
        </w:rPr>
        <w:t>(ja uzņēmums dibināts vēlāk – par attiecīgo periodu)</w:t>
      </w:r>
      <w:r w:rsidR="00A447B2">
        <w:rPr>
          <w:color w:val="000000"/>
        </w:rPr>
        <w:t xml:space="preserve"> </w:t>
      </w:r>
      <w:r w:rsidR="003C0530" w:rsidRPr="0029041C">
        <w:t xml:space="preserve">ir </w:t>
      </w:r>
      <w:r w:rsidR="00CC583E">
        <w:t>pieredze pirts pakalpojumu sniegšanā</w:t>
      </w:r>
      <w:r w:rsidR="00042DE0" w:rsidRPr="0029041C">
        <w:t>.</w:t>
      </w:r>
    </w:p>
    <w:p w14:paraId="4081677F" w14:textId="4B56499F" w:rsidR="00F47262" w:rsidRDefault="001B14A9" w:rsidP="00A447B2">
      <w:pPr>
        <w:numPr>
          <w:ilvl w:val="1"/>
          <w:numId w:val="2"/>
        </w:numPr>
        <w:tabs>
          <w:tab w:val="clear" w:pos="1421"/>
          <w:tab w:val="left" w:pos="0"/>
          <w:tab w:val="num" w:pos="851"/>
        </w:tabs>
        <w:spacing w:after="80"/>
        <w:ind w:left="993" w:hanging="567"/>
        <w:jc w:val="both"/>
      </w:pPr>
      <w:r w:rsidRPr="0029041C">
        <w:lastRenderedPageBreak/>
        <w:t xml:space="preserve">Pretendenta </w:t>
      </w:r>
      <w:r w:rsidR="00A447B2">
        <w:t>sniegto pakalpojumu kvalitāte un telpas atbilst Ministru kabineta 2000.gada 19.decembra noteikumu Nr. 439 “Higiēnas prasības publiskas lietošanas pirtīm” prasībām</w:t>
      </w:r>
      <w:r w:rsidRPr="0029041C">
        <w:t>.</w:t>
      </w:r>
      <w:r w:rsidR="004E705E" w:rsidRPr="0029041C">
        <w:t xml:space="preserve"> </w:t>
      </w:r>
    </w:p>
    <w:p w14:paraId="7A425AC7" w14:textId="277F6ADC" w:rsidR="00F068DA" w:rsidRPr="0029041C" w:rsidRDefault="00EE6813" w:rsidP="00A447B2">
      <w:pPr>
        <w:numPr>
          <w:ilvl w:val="1"/>
          <w:numId w:val="2"/>
        </w:numPr>
        <w:tabs>
          <w:tab w:val="clear" w:pos="1421"/>
          <w:tab w:val="left" w:pos="0"/>
          <w:tab w:val="num" w:pos="851"/>
        </w:tabs>
        <w:spacing w:after="80"/>
        <w:ind w:left="993" w:hanging="567"/>
        <w:jc w:val="both"/>
      </w:pPr>
      <w:r>
        <w:rPr>
          <w:bCs/>
          <w:sz w:val="23"/>
          <w:szCs w:val="23"/>
        </w:rPr>
        <w:t xml:space="preserve">Uz pretendentu neattiecas </w:t>
      </w:r>
      <w:r w:rsidRPr="00CA14B3">
        <w:rPr>
          <w:bCs/>
          <w:sz w:val="23"/>
          <w:szCs w:val="23"/>
        </w:rPr>
        <w:t>Publisko iepirkumu likuma 39.</w:t>
      </w:r>
      <w:r w:rsidRPr="00CA14B3">
        <w:rPr>
          <w:bCs/>
          <w:sz w:val="23"/>
          <w:szCs w:val="23"/>
          <w:vertAlign w:val="superscript"/>
        </w:rPr>
        <w:t>1</w:t>
      </w:r>
      <w:r>
        <w:rPr>
          <w:bCs/>
          <w:sz w:val="23"/>
          <w:szCs w:val="23"/>
          <w:vertAlign w:val="superscript"/>
        </w:rPr>
        <w:t xml:space="preserve"> </w:t>
      </w:r>
      <w:r w:rsidRPr="00CA14B3">
        <w:rPr>
          <w:bCs/>
          <w:sz w:val="23"/>
          <w:szCs w:val="23"/>
        </w:rPr>
        <w:t xml:space="preserve">panta pirmās daļas 4. un 5.punktā </w:t>
      </w:r>
      <w:r>
        <w:rPr>
          <w:bCs/>
          <w:sz w:val="23"/>
          <w:szCs w:val="23"/>
        </w:rPr>
        <w:t>noteiktie izslēgšanas nosacījumi.</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14841C9A"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E8428F">
        <w:t>, karam pievieno s</w:t>
      </w:r>
      <w:r w:rsidR="000006DC" w:rsidRPr="0029041C">
        <w:t>peciālpilnvaras oriģināla eksemplār</w:t>
      </w:r>
      <w:r w:rsidR="00E8428F">
        <w:t>u</w:t>
      </w:r>
      <w:r w:rsidR="000006DC" w:rsidRPr="0029041C">
        <w:t xml:space="preserve"> – ja pieteik</w:t>
      </w:r>
      <w:r w:rsidR="00E8428F">
        <w:t>umu paraksta pilnvarota persona</w:t>
      </w:r>
      <w:r w:rsidRPr="0029041C">
        <w:t>;</w:t>
      </w:r>
    </w:p>
    <w:p w14:paraId="33C1E26A" w14:textId="79A9AF77" w:rsidR="00F47262" w:rsidRPr="0029041C" w:rsidRDefault="003F7DE6" w:rsidP="00F47262">
      <w:pPr>
        <w:numPr>
          <w:ilvl w:val="1"/>
          <w:numId w:val="2"/>
        </w:numPr>
        <w:tabs>
          <w:tab w:val="left" w:pos="0"/>
          <w:tab w:val="left" w:pos="851"/>
        </w:tabs>
        <w:spacing w:after="80"/>
        <w:jc w:val="both"/>
      </w:pPr>
      <w:r w:rsidRPr="0029041C">
        <w:rPr>
          <w:b/>
          <w:color w:val="000000"/>
        </w:rPr>
        <w:t>Informācija</w:t>
      </w:r>
      <w:r>
        <w:rPr>
          <w:color w:val="000000"/>
        </w:rPr>
        <w:t xml:space="preserve"> par</w:t>
      </w:r>
      <w:r w:rsidRPr="0029041C">
        <w:rPr>
          <w:color w:val="000000"/>
        </w:rPr>
        <w:t xml:space="preserve"> </w:t>
      </w:r>
      <w:r>
        <w:t>p</w:t>
      </w:r>
      <w:r w:rsidRPr="0029041C">
        <w:t>retendent</w:t>
      </w:r>
      <w:r>
        <w:t>a 3 (trīs) iepriekšējo</w:t>
      </w:r>
      <w:r w:rsidRPr="0029041C">
        <w:t xml:space="preserve"> gad</w:t>
      </w:r>
      <w:r>
        <w:t>u</w:t>
      </w:r>
      <w:r w:rsidRPr="0029041C">
        <w:t xml:space="preserve"> </w:t>
      </w:r>
      <w:r w:rsidRPr="0029041C">
        <w:rPr>
          <w:color w:val="000000"/>
        </w:rPr>
        <w:t>(ja uzņēmums dibināts vēlāk – par attiecīgo periodu)</w:t>
      </w:r>
      <w:r w:rsidRPr="0029041C">
        <w:t xml:space="preserve"> </w:t>
      </w:r>
      <w:r>
        <w:t>pieredzi pirts pakalpojumu sniegšanā</w:t>
      </w:r>
      <w:r w:rsidRPr="0029041C">
        <w:rPr>
          <w:color w:val="000000"/>
        </w:rPr>
        <w:t xml:space="preserve">. Pievieno vismaz </w:t>
      </w:r>
      <w:r>
        <w:rPr>
          <w:color w:val="000000"/>
        </w:rPr>
        <w:t>vienu</w:t>
      </w:r>
      <w:r w:rsidRPr="0029041C">
        <w:rPr>
          <w:color w:val="000000"/>
        </w:rPr>
        <w:t xml:space="preserve"> pozitīv</w:t>
      </w:r>
      <w:r>
        <w:rPr>
          <w:color w:val="000000"/>
        </w:rPr>
        <w:t>u</w:t>
      </w:r>
      <w:r w:rsidRPr="0029041C">
        <w:rPr>
          <w:color w:val="000000"/>
        </w:rPr>
        <w:t xml:space="preserve"> rakstveida </w:t>
      </w:r>
      <w:r w:rsidRPr="0029041C">
        <w:rPr>
          <w:b/>
          <w:color w:val="000000"/>
        </w:rPr>
        <w:t>atsauksm</w:t>
      </w:r>
      <w:r>
        <w:rPr>
          <w:b/>
          <w:color w:val="000000"/>
        </w:rPr>
        <w:t>i</w:t>
      </w:r>
      <w:r w:rsidRPr="0029041C">
        <w:rPr>
          <w:b/>
          <w:color w:val="000000"/>
        </w:rPr>
        <w:t xml:space="preserve"> </w:t>
      </w:r>
      <w:r w:rsidRPr="0029041C">
        <w:rPr>
          <w:color w:val="000000"/>
        </w:rPr>
        <w:t xml:space="preserve">no pretendenta klienta, kas apliecina </w:t>
      </w:r>
      <w:r>
        <w:rPr>
          <w:color w:val="000000"/>
        </w:rPr>
        <w:t>kvalitatīvu pakalpojumu sniegšanu</w:t>
      </w:r>
      <w:r w:rsidRPr="0029041C">
        <w:rPr>
          <w:lang w:eastAsia="lv-LV"/>
        </w:rPr>
        <w:t>.</w:t>
      </w:r>
    </w:p>
    <w:p w14:paraId="3FC1DACF" w14:textId="6743F43D" w:rsidR="001B14A9" w:rsidRPr="0029041C" w:rsidRDefault="001B14A9" w:rsidP="00A447B2">
      <w:pPr>
        <w:numPr>
          <w:ilvl w:val="1"/>
          <w:numId w:val="2"/>
        </w:numPr>
        <w:tabs>
          <w:tab w:val="left" w:pos="0"/>
          <w:tab w:val="left" w:pos="851"/>
        </w:tabs>
        <w:spacing w:after="80"/>
        <w:jc w:val="both"/>
      </w:pPr>
      <w:r w:rsidRPr="0029041C">
        <w:t xml:space="preserve">Pretendenta parakstīts apliecinājums, ka  </w:t>
      </w:r>
      <w:r w:rsidR="00A447B2">
        <w:t>sniegto pakalpojumu kvalitāte un telpas atbilst Ministru kabineta 2000.gada 19.decembra noteikumu Nr. 439 “Higiēnas prasības publiskas lietošanas pirtīm” prasībām</w:t>
      </w:r>
      <w:r w:rsidR="00A447B2" w:rsidRPr="0029041C">
        <w:t>.</w:t>
      </w:r>
    </w:p>
    <w:p w14:paraId="33C04987" w14:textId="325D2C69" w:rsidR="000006DC" w:rsidRPr="00FC71C3" w:rsidRDefault="00742136" w:rsidP="00552F34">
      <w:pPr>
        <w:numPr>
          <w:ilvl w:val="1"/>
          <w:numId w:val="2"/>
        </w:numPr>
        <w:tabs>
          <w:tab w:val="left" w:pos="0"/>
          <w:tab w:val="left" w:pos="851"/>
        </w:tabs>
        <w:spacing w:after="80"/>
        <w:jc w:val="both"/>
      </w:pPr>
      <w:r w:rsidRPr="0029041C">
        <w:rPr>
          <w:b/>
        </w:rPr>
        <w:t xml:space="preserve">Parakstīts </w:t>
      </w:r>
      <w:r w:rsidR="0087385C" w:rsidRPr="0029041C">
        <w:rPr>
          <w:b/>
        </w:rPr>
        <w:t xml:space="preserve">Tehniskais </w:t>
      </w:r>
      <w:r w:rsidR="002B18B4">
        <w:rPr>
          <w:b/>
        </w:rPr>
        <w:t xml:space="preserve">un finanšu </w:t>
      </w:r>
      <w:r w:rsidR="0087385C" w:rsidRPr="0029041C">
        <w:rPr>
          <w:b/>
        </w:rPr>
        <w:t>piedāvājums</w:t>
      </w:r>
      <w:r w:rsidR="0087385C" w:rsidRPr="0029041C">
        <w:t xml:space="preserve"> (3.pielikums)</w:t>
      </w:r>
      <w:r w:rsidR="00EA3FF5" w:rsidRPr="0029041C">
        <w:t xml:space="preserve">, kuram </w:t>
      </w:r>
      <w:r w:rsidR="00C322DF">
        <w:t>jāatbilst te</w:t>
      </w:r>
      <w:r w:rsidR="00552F34">
        <w:t xml:space="preserve">hniskās specifikācijas prasībām, un </w:t>
      </w:r>
      <w:r w:rsidR="00677B7D" w:rsidRPr="0029041C">
        <w:t xml:space="preserve">kurā jānorāda </w:t>
      </w:r>
      <w:r w:rsidR="00C322DF">
        <w:t xml:space="preserve">cenu par pakalpojumu </w:t>
      </w:r>
      <w:r w:rsidR="00C322DF" w:rsidRPr="00FC71C3">
        <w:t xml:space="preserve">bez PVN par vienu stundu vienam klientam un cenu ar PVN par vienu stundu vienam klientam. Finanšu piedāvājumu iesniedz arī elektroniskā veidā </w:t>
      </w:r>
      <w:r w:rsidR="00C322DF" w:rsidRPr="00FC71C3">
        <w:rPr>
          <w:b/>
        </w:rPr>
        <w:t>CD diskā</w:t>
      </w:r>
      <w:r w:rsidR="00C322DF" w:rsidRPr="00FC71C3">
        <w:t>.</w:t>
      </w:r>
    </w:p>
    <w:p w14:paraId="5E3348F8" w14:textId="6BD8B39C" w:rsidR="00EE6813" w:rsidRPr="000006DC" w:rsidRDefault="00654C56" w:rsidP="000006DC">
      <w:pPr>
        <w:numPr>
          <w:ilvl w:val="1"/>
          <w:numId w:val="2"/>
        </w:numPr>
        <w:tabs>
          <w:tab w:val="left" w:pos="0"/>
          <w:tab w:val="left" w:pos="851"/>
        </w:tabs>
        <w:spacing w:after="80"/>
        <w:jc w:val="both"/>
        <w:rPr>
          <w:i/>
        </w:rPr>
      </w:pPr>
      <w:r w:rsidRPr="00FC71C3">
        <w:rPr>
          <w:i/>
          <w:sz w:val="23"/>
          <w:szCs w:val="23"/>
        </w:rPr>
        <w:t xml:space="preserve">Pasūtītājs patstāvīgi pārbaudīs pretendenta atbilstību </w:t>
      </w:r>
      <w:r>
        <w:rPr>
          <w:i/>
          <w:sz w:val="23"/>
          <w:szCs w:val="23"/>
        </w:rPr>
        <w:t xml:space="preserve">nolikuma 30.1. un 30.4. punktu prasībām publiski pieejamajās datu bāzēs internetā, </w:t>
      </w:r>
      <w:r w:rsidRPr="000006DC">
        <w:rPr>
          <w:i/>
          <w:sz w:val="23"/>
          <w:szCs w:val="23"/>
        </w:rPr>
        <w:t>izmantojot Lursoft un Valsts ie</w:t>
      </w:r>
      <w:r>
        <w:rPr>
          <w:i/>
          <w:sz w:val="23"/>
          <w:szCs w:val="23"/>
        </w:rPr>
        <w:t xml:space="preserve">ņēmu dienesta publiskās </w:t>
      </w:r>
      <w:r w:rsidRPr="000006DC">
        <w:rPr>
          <w:i/>
          <w:sz w:val="23"/>
          <w:szCs w:val="23"/>
        </w:rPr>
        <w:t>datu bāzes.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821EA4">
      <w:pPr>
        <w:pStyle w:val="ListParagraph"/>
        <w:tabs>
          <w:tab w:val="left" w:pos="0"/>
          <w:tab w:val="left" w:pos="851"/>
        </w:tabs>
        <w:spacing w:before="240"/>
        <w:ind w:left="0"/>
        <w:jc w:val="center"/>
      </w:pPr>
      <w:r w:rsidRPr="00F7097F">
        <w:rPr>
          <w:b/>
        </w:rPr>
        <w:t>VII. Piedāvājumu vērtēšanas kritēriji un lēmuma pieņemšana</w:t>
      </w:r>
    </w:p>
    <w:p w14:paraId="71C5EEB6" w14:textId="1D5263FF" w:rsidR="00AE7BFB" w:rsidRDefault="00E219F7" w:rsidP="00821EA4">
      <w:pPr>
        <w:pStyle w:val="ListParagraph"/>
        <w:numPr>
          <w:ilvl w:val="0"/>
          <w:numId w:val="2"/>
        </w:numPr>
        <w:tabs>
          <w:tab w:val="left" w:pos="0"/>
          <w:tab w:val="left" w:pos="851"/>
        </w:tabs>
        <w:jc w:val="both"/>
      </w:pPr>
      <w:r w:rsidRPr="00F7097F">
        <w:t xml:space="preserve">Iepirkuma komisija </w:t>
      </w:r>
      <w:r w:rsidRPr="00F7097F">
        <w:rPr>
          <w:lang w:eastAsia="en-US"/>
        </w:rPr>
        <w:t>izvēlas</w:t>
      </w:r>
      <w:r w:rsidRPr="00F7097F">
        <w:t xml:space="preserve"> </w:t>
      </w:r>
      <w:r w:rsidR="008C0951" w:rsidRPr="008C0951">
        <w:rPr>
          <w:b/>
        </w:rPr>
        <w:t>saimnieciski visizdevīgāko piedāvājumu</w:t>
      </w:r>
      <w:r w:rsidRPr="00F7097F">
        <w:rPr>
          <w:b/>
          <w:bCs/>
          <w:lang w:eastAsia="en-US"/>
        </w:rPr>
        <w:t>, kur</w:t>
      </w:r>
      <w:r w:rsidR="008C0951">
        <w:rPr>
          <w:b/>
          <w:bCs/>
          <w:lang w:eastAsia="en-US"/>
        </w:rPr>
        <w:t xml:space="preserve">u </w:t>
      </w:r>
      <w:r w:rsidRPr="00F7097F">
        <w:rPr>
          <w:b/>
          <w:bCs/>
          <w:lang w:eastAsia="en-US"/>
        </w:rPr>
        <w:t xml:space="preserve">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8C0951">
        <w:t xml:space="preserve"> un kurš</w:t>
      </w:r>
      <w:r w:rsidR="005B2136">
        <w:t>,</w:t>
      </w:r>
      <w:r w:rsidR="008C0951">
        <w:t xml:space="preserve"> pēc komisijas vērtējuma</w:t>
      </w:r>
      <w:r w:rsidR="005B2136">
        <w:t>,</w:t>
      </w:r>
      <w:r w:rsidR="008C0951">
        <w:t xml:space="preserve"> ieguvis skaitliski visaugstāko novērtējumu</w:t>
      </w:r>
      <w:r w:rsidR="005B2136">
        <w:t>:</w:t>
      </w:r>
    </w:p>
    <w:tbl>
      <w:tblPr>
        <w:tblW w:w="840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3"/>
        <w:gridCol w:w="2407"/>
      </w:tblGrid>
      <w:tr w:rsidR="005B2136" w14:paraId="01AFF047" w14:textId="77777777" w:rsidTr="00821EA4">
        <w:trPr>
          <w:trHeight w:val="273"/>
        </w:trPr>
        <w:tc>
          <w:tcPr>
            <w:tcW w:w="5993" w:type="dxa"/>
          </w:tcPr>
          <w:p w14:paraId="594B71B4" w14:textId="77777777" w:rsidR="005B2136" w:rsidRDefault="005B2136" w:rsidP="00117AE5">
            <w:pPr>
              <w:pStyle w:val="BodyText"/>
              <w:tabs>
                <w:tab w:val="left" w:pos="0"/>
              </w:tabs>
              <w:jc w:val="center"/>
              <w:rPr>
                <w:b/>
                <w:bCs/>
              </w:rPr>
            </w:pPr>
            <w:r>
              <w:rPr>
                <w:b/>
                <w:bCs/>
              </w:rPr>
              <w:t>Izvēles kritēriji</w:t>
            </w:r>
          </w:p>
        </w:tc>
        <w:tc>
          <w:tcPr>
            <w:tcW w:w="2407" w:type="dxa"/>
          </w:tcPr>
          <w:p w14:paraId="3E55EE9E" w14:textId="77777777" w:rsidR="005B2136" w:rsidRDefault="005B2136" w:rsidP="00117AE5">
            <w:pPr>
              <w:pStyle w:val="BodyText"/>
              <w:tabs>
                <w:tab w:val="left" w:pos="0"/>
              </w:tabs>
              <w:jc w:val="center"/>
              <w:rPr>
                <w:b/>
                <w:bCs/>
              </w:rPr>
            </w:pPr>
            <w:r>
              <w:rPr>
                <w:b/>
                <w:bCs/>
              </w:rPr>
              <w:t>Kritērija īpatsvars</w:t>
            </w:r>
          </w:p>
        </w:tc>
      </w:tr>
      <w:tr w:rsidR="005B2136" w14:paraId="3729B9B8" w14:textId="77777777" w:rsidTr="00821EA4">
        <w:trPr>
          <w:trHeight w:val="273"/>
        </w:trPr>
        <w:tc>
          <w:tcPr>
            <w:tcW w:w="5993" w:type="dxa"/>
          </w:tcPr>
          <w:p w14:paraId="55A19534" w14:textId="42BAFDDE" w:rsidR="005B2136" w:rsidRDefault="001D203C" w:rsidP="00821EA4">
            <w:pPr>
              <w:pStyle w:val="BodyText"/>
              <w:tabs>
                <w:tab w:val="left" w:pos="0"/>
              </w:tabs>
            </w:pPr>
            <w:r>
              <w:t xml:space="preserve">Piedāvātā </w:t>
            </w:r>
            <w:r w:rsidR="005B2136">
              <w:t xml:space="preserve">cena </w:t>
            </w:r>
            <w:r w:rsidR="00821EA4">
              <w:t>par 1 st. 1 klientam bez PVN</w:t>
            </w:r>
          </w:p>
        </w:tc>
        <w:tc>
          <w:tcPr>
            <w:tcW w:w="2407" w:type="dxa"/>
          </w:tcPr>
          <w:p w14:paraId="32E5DBB0" w14:textId="77777777" w:rsidR="005B2136" w:rsidRDefault="005B2136" w:rsidP="00117AE5">
            <w:pPr>
              <w:pStyle w:val="BodyText"/>
              <w:tabs>
                <w:tab w:val="left" w:pos="0"/>
              </w:tabs>
              <w:jc w:val="center"/>
            </w:pPr>
            <w:r>
              <w:t>50</w:t>
            </w:r>
          </w:p>
        </w:tc>
      </w:tr>
      <w:tr w:rsidR="005B2136" w14:paraId="47F3A6BB" w14:textId="77777777" w:rsidTr="00821EA4">
        <w:trPr>
          <w:trHeight w:val="547"/>
        </w:trPr>
        <w:tc>
          <w:tcPr>
            <w:tcW w:w="5993" w:type="dxa"/>
          </w:tcPr>
          <w:p w14:paraId="56C685F5" w14:textId="5B3F0D16" w:rsidR="005B2136" w:rsidRDefault="005B2136" w:rsidP="00117AE5">
            <w:pPr>
              <w:pStyle w:val="BodyText"/>
              <w:tabs>
                <w:tab w:val="left" w:pos="0"/>
              </w:tabs>
            </w:pPr>
            <w:r>
              <w:t>Pakalpojumu sniegšanas vietu skaits Daugavpilī</w:t>
            </w:r>
            <w:r w:rsidR="00821EA4">
              <w:t xml:space="preserve"> *</w:t>
            </w:r>
          </w:p>
        </w:tc>
        <w:tc>
          <w:tcPr>
            <w:tcW w:w="2407" w:type="dxa"/>
          </w:tcPr>
          <w:p w14:paraId="190DF819" w14:textId="77777777" w:rsidR="005B2136" w:rsidRDefault="005B2136" w:rsidP="00117AE5">
            <w:pPr>
              <w:pStyle w:val="BodyText"/>
              <w:tabs>
                <w:tab w:val="left" w:pos="0"/>
              </w:tabs>
              <w:jc w:val="center"/>
            </w:pPr>
            <w:r>
              <w:t>50</w:t>
            </w:r>
          </w:p>
        </w:tc>
      </w:tr>
    </w:tbl>
    <w:p w14:paraId="7CD301C7" w14:textId="30A97CED" w:rsidR="005B2136" w:rsidRPr="00821EA4" w:rsidRDefault="00821EA4" w:rsidP="00821EA4">
      <w:pPr>
        <w:pStyle w:val="BodyText"/>
        <w:tabs>
          <w:tab w:val="left" w:pos="567"/>
        </w:tabs>
        <w:ind w:left="567"/>
        <w:rPr>
          <w:sz w:val="20"/>
          <w:szCs w:val="20"/>
        </w:rPr>
      </w:pPr>
      <w:r w:rsidRPr="00821EA4">
        <w:rPr>
          <w:sz w:val="20"/>
          <w:szCs w:val="20"/>
        </w:rPr>
        <w:t>* ņemot vērā, ka Daugavpils pilsētas domes Sociālo lietu pārvalde</w:t>
      </w:r>
      <w:r>
        <w:rPr>
          <w:sz w:val="20"/>
          <w:szCs w:val="20"/>
        </w:rPr>
        <w:t>s</w:t>
      </w:r>
      <w:r w:rsidRPr="00821EA4">
        <w:rPr>
          <w:sz w:val="20"/>
          <w:szCs w:val="20"/>
        </w:rPr>
        <w:t xml:space="preserve"> kompetencē pēc piekritības ietilpst Daugavpils pilsētas administratīvajā teritorijā deklarēto personu (klientu) apkalpošana</w:t>
      </w:r>
    </w:p>
    <w:p w14:paraId="6915F315" w14:textId="67139505" w:rsidR="0076500D" w:rsidRDefault="005B2136" w:rsidP="0076500D">
      <w:pPr>
        <w:pStyle w:val="BodyText"/>
        <w:numPr>
          <w:ilvl w:val="1"/>
          <w:numId w:val="2"/>
        </w:numPr>
        <w:tabs>
          <w:tab w:val="left" w:pos="0"/>
        </w:tabs>
      </w:pPr>
      <w:r>
        <w:t>Vērtējot kritērijus komisijas locekļi ņem vērā sekojošas</w:t>
      </w:r>
      <w:r w:rsidR="001D203C">
        <w:t>,</w:t>
      </w:r>
      <w:r>
        <w:t xml:space="preserve"> attiecībā uz katru noteikto kritēriju</w:t>
      </w:r>
      <w:r w:rsidR="001D203C">
        <w:t>,</w:t>
      </w:r>
      <w:r>
        <w:t xml:space="preserve"> noteiktās prasības:</w:t>
      </w:r>
    </w:p>
    <w:p w14:paraId="1F58E8AA" w14:textId="0A3603EB" w:rsidR="001D203C" w:rsidRDefault="005B2136" w:rsidP="001D203C">
      <w:pPr>
        <w:pStyle w:val="BodyText"/>
        <w:ind w:left="1418"/>
      </w:pPr>
      <w:r w:rsidRPr="0076500D">
        <w:rPr>
          <w:b/>
        </w:rPr>
        <w:lastRenderedPageBreak/>
        <w:t>Cena</w:t>
      </w:r>
      <w:r>
        <w:t xml:space="preserve"> – augstāko novērtējumu piešķir pretendentam, kurš piedāvājis zemāko cenu. Pārējo pretendentu novērtējuma koeficientu pasūtītājs noteic pēc sekojošas formulas:</w:t>
      </w:r>
    </w:p>
    <w:p w14:paraId="491C013C" w14:textId="7C2B2C2A" w:rsidR="0076500D" w:rsidRDefault="005B2136" w:rsidP="001D203C">
      <w:pPr>
        <w:pStyle w:val="BodyText"/>
        <w:tabs>
          <w:tab w:val="left" w:pos="1985"/>
        </w:tabs>
        <w:ind w:left="1418"/>
        <w:rPr>
          <w:i/>
          <w:iCs/>
        </w:rPr>
      </w:pPr>
      <w:r>
        <w:rPr>
          <w:i/>
          <w:iCs/>
        </w:rPr>
        <w:t>Lētākā piedāvājuma cena/vērtējamā piedāvājuma cena * 50 (kritērija īpatsvars)</w:t>
      </w:r>
      <w:r w:rsidR="00FC71C3">
        <w:rPr>
          <w:i/>
          <w:iCs/>
        </w:rPr>
        <w:t>=A</w:t>
      </w:r>
      <w:r>
        <w:rPr>
          <w:i/>
          <w:iCs/>
        </w:rPr>
        <w:t>;</w:t>
      </w:r>
    </w:p>
    <w:p w14:paraId="7B7EA78B" w14:textId="77777777" w:rsidR="001D203C" w:rsidRDefault="001D203C" w:rsidP="001D203C">
      <w:pPr>
        <w:pStyle w:val="BodyText"/>
        <w:tabs>
          <w:tab w:val="left" w:pos="1985"/>
        </w:tabs>
        <w:ind w:left="1418"/>
        <w:rPr>
          <w:i/>
          <w:iCs/>
        </w:rPr>
      </w:pPr>
    </w:p>
    <w:p w14:paraId="44EE6F70" w14:textId="5540F4E2" w:rsidR="001D203C" w:rsidRDefault="005B2136" w:rsidP="001D203C">
      <w:pPr>
        <w:pStyle w:val="BodyText"/>
        <w:tabs>
          <w:tab w:val="left" w:pos="1985"/>
        </w:tabs>
        <w:ind w:left="1418"/>
        <w:rPr>
          <w:i/>
          <w:iCs/>
        </w:rPr>
      </w:pPr>
      <w:r w:rsidRPr="00081CF1">
        <w:rPr>
          <w:b/>
        </w:rPr>
        <w:t>Pakalpojumu sniegšanas vietu skaits Daugavpilī</w:t>
      </w:r>
      <w:r>
        <w:t xml:space="preserve"> – augstāko novērtējumu piešķir pretendentam, kurš piedāvā visvairāk pakalpojumu sniegšanas vietu. Pārējo pretendentu novērtējuma koeficientu pasūtītājs noteic pēc sekojošas formulas:</w:t>
      </w:r>
    </w:p>
    <w:p w14:paraId="52DB16F3" w14:textId="1F4A388D" w:rsidR="005B2136" w:rsidRDefault="005B2136" w:rsidP="001D203C">
      <w:pPr>
        <w:pStyle w:val="BodyText"/>
        <w:tabs>
          <w:tab w:val="left" w:pos="851"/>
        </w:tabs>
        <w:ind w:left="1418"/>
        <w:rPr>
          <w:i/>
          <w:iCs/>
        </w:rPr>
      </w:pPr>
      <w:r>
        <w:rPr>
          <w:i/>
          <w:iCs/>
        </w:rPr>
        <w:t>Vērtējamais pakalpojuma sniegšanas vietu skaits/lielākais piedāvātais pakalpojuma sniegšanas vietu skaits* 50 (kritērija īpatsvars)</w:t>
      </w:r>
      <w:r w:rsidR="00FC71C3">
        <w:rPr>
          <w:i/>
          <w:iCs/>
        </w:rPr>
        <w:t>=B</w:t>
      </w:r>
      <w:r w:rsidR="001D203C">
        <w:rPr>
          <w:i/>
          <w:iCs/>
        </w:rPr>
        <w:t>.</w:t>
      </w:r>
    </w:p>
    <w:p w14:paraId="37FF69E1" w14:textId="77777777" w:rsidR="001D203C" w:rsidRDefault="001D203C" w:rsidP="001D203C">
      <w:pPr>
        <w:pStyle w:val="BodyText"/>
        <w:tabs>
          <w:tab w:val="left" w:pos="851"/>
        </w:tabs>
        <w:rPr>
          <w:i/>
          <w:iCs/>
        </w:rPr>
      </w:pPr>
    </w:p>
    <w:p w14:paraId="74BFCDDF" w14:textId="77777777" w:rsidR="001D203C" w:rsidRDefault="005B2136" w:rsidP="001D203C">
      <w:pPr>
        <w:pStyle w:val="BodyText"/>
        <w:numPr>
          <w:ilvl w:val="1"/>
          <w:numId w:val="2"/>
        </w:numPr>
        <w:tabs>
          <w:tab w:val="left" w:pos="567"/>
        </w:tabs>
        <w:rPr>
          <w:i/>
          <w:iCs/>
        </w:rPr>
      </w:pPr>
      <w:r>
        <w:rPr>
          <w:lang w:eastAsia="en-US"/>
        </w:rPr>
        <w:t xml:space="preserve">Vērtējot finanšu piedāvājumu, komisija ņem vērā piedāvājuma </w:t>
      </w:r>
      <w:r>
        <w:rPr>
          <w:b/>
          <w:bCs/>
          <w:lang w:eastAsia="en-US"/>
        </w:rPr>
        <w:t xml:space="preserve">cenas bez pievienotās vērtības nodokļa. </w:t>
      </w:r>
    </w:p>
    <w:p w14:paraId="1D5F96F3" w14:textId="7D49C770" w:rsidR="005B2136" w:rsidRPr="001D203C" w:rsidRDefault="005B2136" w:rsidP="001D203C">
      <w:pPr>
        <w:pStyle w:val="BodyText"/>
        <w:numPr>
          <w:ilvl w:val="1"/>
          <w:numId w:val="2"/>
        </w:numPr>
        <w:tabs>
          <w:tab w:val="left" w:pos="567"/>
        </w:tabs>
        <w:rPr>
          <w:i/>
          <w:iCs/>
        </w:rPr>
      </w:pPr>
      <w:r w:rsidRPr="00831FD8">
        <w:rPr>
          <w:lang w:eastAsia="en-US"/>
        </w:rPr>
        <w:t>Galīgo katra Pretendenta piedāvājuma skaitlisko vērtējumu aprēķina pēc formulas:</w:t>
      </w:r>
    </w:p>
    <w:p w14:paraId="772EB60D"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P = A + B, kur</w:t>
      </w:r>
    </w:p>
    <w:p w14:paraId="560AFF64"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A – Novērtējums par cenu;</w:t>
      </w:r>
    </w:p>
    <w:p w14:paraId="7EF4841A" w14:textId="77777777" w:rsidR="005B2136" w:rsidRPr="00831FD8" w:rsidRDefault="005B2136" w:rsidP="005B2136">
      <w:pPr>
        <w:suppressAutoHyphens w:val="0"/>
        <w:autoSpaceDE w:val="0"/>
        <w:autoSpaceDN w:val="0"/>
        <w:adjustRightInd w:val="0"/>
        <w:ind w:firstLine="1418"/>
        <w:jc w:val="both"/>
        <w:rPr>
          <w:lang w:eastAsia="en-US"/>
        </w:rPr>
      </w:pPr>
      <w:r w:rsidRPr="00831FD8">
        <w:rPr>
          <w:lang w:eastAsia="en-US"/>
        </w:rPr>
        <w:t xml:space="preserve">B – Novērtējums par </w:t>
      </w:r>
      <w:r w:rsidRPr="00831FD8">
        <w:rPr>
          <w:iCs/>
        </w:rPr>
        <w:t>pakalpojuma sniegšanas vietu skaitu</w:t>
      </w:r>
      <w:r w:rsidRPr="00831FD8">
        <w:rPr>
          <w:lang w:eastAsia="en-US"/>
        </w:rPr>
        <w:t>;</w:t>
      </w:r>
    </w:p>
    <w:p w14:paraId="057CE56A" w14:textId="77777777" w:rsidR="005B2136" w:rsidRDefault="005B2136" w:rsidP="005B2136">
      <w:pPr>
        <w:suppressAutoHyphens w:val="0"/>
        <w:autoSpaceDE w:val="0"/>
        <w:autoSpaceDN w:val="0"/>
        <w:adjustRightInd w:val="0"/>
        <w:ind w:firstLine="1418"/>
        <w:jc w:val="both"/>
        <w:rPr>
          <w:lang w:eastAsia="en-US"/>
        </w:rPr>
      </w:pPr>
      <w:r w:rsidRPr="00831FD8">
        <w:rPr>
          <w:lang w:eastAsia="en-US"/>
        </w:rPr>
        <w:t>P – Pretendenta kop</w:t>
      </w:r>
      <w:r>
        <w:rPr>
          <w:lang w:eastAsia="en-US"/>
        </w:rPr>
        <w:t>ējais skaitliskais novērtējums;</w:t>
      </w:r>
    </w:p>
    <w:p w14:paraId="7064778E" w14:textId="2C0FA493" w:rsidR="005B2136" w:rsidRDefault="005B2136" w:rsidP="001D203C">
      <w:pPr>
        <w:pStyle w:val="ListParagraph"/>
        <w:numPr>
          <w:ilvl w:val="1"/>
          <w:numId w:val="2"/>
        </w:numPr>
        <w:suppressAutoHyphens w:val="0"/>
        <w:autoSpaceDE w:val="0"/>
        <w:autoSpaceDN w:val="0"/>
        <w:adjustRightInd w:val="0"/>
        <w:jc w:val="both"/>
        <w:rPr>
          <w:lang w:eastAsia="en-US"/>
        </w:rPr>
      </w:pPr>
      <w:r w:rsidRPr="00831FD8">
        <w:rPr>
          <w:lang w:eastAsia="en-US"/>
        </w:rPr>
        <w:t xml:space="preserve">Par saimnieciski visizdevīgāko tiks atzīs piedāvājums, kurš ieguvis visaugstāko </w:t>
      </w:r>
      <w:r>
        <w:rPr>
          <w:lang w:eastAsia="en-US"/>
        </w:rPr>
        <w:t xml:space="preserve">galīgo </w:t>
      </w:r>
      <w:r w:rsidRPr="00831FD8">
        <w:rPr>
          <w:lang w:eastAsia="en-US"/>
        </w:rPr>
        <w:t>piedāvājuma skaitlisko novērtējumu.</w:t>
      </w:r>
    </w:p>
    <w:p w14:paraId="7564E8A9" w14:textId="77777777" w:rsidR="0076500D" w:rsidRPr="00F7097F" w:rsidRDefault="0076500D" w:rsidP="0076500D">
      <w:pPr>
        <w:suppressAutoHyphens w:val="0"/>
        <w:autoSpaceDE w:val="0"/>
        <w:autoSpaceDN w:val="0"/>
        <w:adjustRightInd w:val="0"/>
        <w:ind w:left="567"/>
        <w:jc w:val="both"/>
        <w:rPr>
          <w:lang w:eastAsia="en-US"/>
        </w:rPr>
      </w:pPr>
    </w:p>
    <w:p w14:paraId="717D282E" w14:textId="77777777" w:rsidR="00275C3E" w:rsidRPr="00F7097F" w:rsidRDefault="001E21AD" w:rsidP="001D203C">
      <w:pPr>
        <w:pStyle w:val="ListParagraph"/>
        <w:numPr>
          <w:ilvl w:val="0"/>
          <w:numId w:val="2"/>
        </w:numPr>
        <w:tabs>
          <w:tab w:val="left" w:pos="0"/>
          <w:tab w:val="left" w:pos="851"/>
        </w:tabs>
        <w:spacing w:after="80"/>
        <w:jc w:val="both"/>
      </w:pPr>
      <w:r w:rsidRPr="00EE5415">
        <w:t>Iepirkuma komisija:</w:t>
      </w:r>
    </w:p>
    <w:p w14:paraId="423D5E19" w14:textId="77777777"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Veiks pretendentu atlasi – pārbaudīs iesniegto dokumentu atbilstību nolikuma prasībām, izskatīs publiskajās datubāzēs pieejamo informāciju par pretendenta kvalifikāciju;</w:t>
      </w:r>
    </w:p>
    <w:p w14:paraId="30697CE4" w14:textId="77777777" w:rsid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F772429" w14:textId="01784BEA" w:rsidR="00EE5415" w:rsidRP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EE5415">
        <w:rPr>
          <w:bCs/>
        </w:rPr>
        <w:t xml:space="preserve">Veiks pārbaudi par </w:t>
      </w:r>
      <w:r w:rsidR="00E8428F" w:rsidRPr="00EE5415">
        <w:rPr>
          <w:sz w:val="23"/>
          <w:szCs w:val="23"/>
        </w:rPr>
        <w:t>Publisko iepirkumu likuma 39.</w:t>
      </w:r>
      <w:r w:rsidR="00E8428F" w:rsidRPr="00EE5415">
        <w:rPr>
          <w:sz w:val="23"/>
          <w:szCs w:val="23"/>
          <w:vertAlign w:val="superscript"/>
        </w:rPr>
        <w:t>1</w:t>
      </w:r>
      <w:r w:rsidR="00E8428F" w:rsidRPr="00EE5415">
        <w:rPr>
          <w:sz w:val="23"/>
          <w:szCs w:val="23"/>
        </w:rPr>
        <w:t xml:space="preserve"> panta pirmās daļas 4. un 5.punkta izslēdzošo nosacīju neesamību attiecīb</w:t>
      </w:r>
      <w:r w:rsidR="00EE5415" w:rsidRPr="00EE5415">
        <w:rPr>
          <w:sz w:val="23"/>
          <w:szCs w:val="23"/>
        </w:rPr>
        <w:t>ā uz pretendentiem,</w:t>
      </w:r>
      <w:r w:rsidR="00E8428F" w:rsidRPr="00EE5415">
        <w:rPr>
          <w:sz w:val="23"/>
          <w:szCs w:val="23"/>
        </w:rPr>
        <w:t xml:space="preserve"> izmantojot Lursoft un</w:t>
      </w:r>
      <w:r w:rsidR="00FC71C3">
        <w:rPr>
          <w:sz w:val="23"/>
          <w:szCs w:val="23"/>
        </w:rPr>
        <w:t xml:space="preserve"> Valsts ieņēmu dienesta publiskās </w:t>
      </w:r>
      <w:r w:rsidR="00E8428F" w:rsidRPr="00EE5415">
        <w:rPr>
          <w:sz w:val="23"/>
          <w:szCs w:val="23"/>
        </w:rPr>
        <w:t>datu bāzes</w:t>
      </w:r>
      <w:r w:rsidR="00EE5415" w:rsidRPr="00EE5415">
        <w:rPr>
          <w:sz w:val="23"/>
          <w:szCs w:val="23"/>
        </w:rPr>
        <w:t>;</w:t>
      </w:r>
    </w:p>
    <w:p w14:paraId="12694446" w14:textId="77777777" w:rsidR="00EE5415" w:rsidRDefault="00457418" w:rsidP="001D203C">
      <w:pPr>
        <w:pStyle w:val="ListParagraph"/>
        <w:numPr>
          <w:ilvl w:val="1"/>
          <w:numId w:val="2"/>
        </w:numPr>
        <w:tabs>
          <w:tab w:val="clear" w:pos="1421"/>
          <w:tab w:val="left" w:pos="0"/>
          <w:tab w:val="left" w:pos="851"/>
          <w:tab w:val="num" w:pos="1418"/>
        </w:tabs>
        <w:spacing w:after="80"/>
        <w:ind w:left="1418" w:hanging="567"/>
        <w:jc w:val="both"/>
      </w:pPr>
      <w:r w:rsidRPr="00F7097F">
        <w:t>Pieņems lēmumu par uzvarētāju.</w:t>
      </w:r>
    </w:p>
    <w:p w14:paraId="5AACD9C3" w14:textId="3D39E87A" w:rsidR="00275C3E" w:rsidRPr="00F7097F" w:rsidRDefault="001E21AD" w:rsidP="001D203C">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D203C">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821EA4">
      <w:pPr>
        <w:pStyle w:val="ListParagraph"/>
        <w:tabs>
          <w:tab w:val="left" w:pos="0"/>
          <w:tab w:val="left" w:pos="851"/>
        </w:tabs>
        <w:spacing w:before="240"/>
        <w:ind w:left="570"/>
        <w:jc w:val="center"/>
      </w:pPr>
      <w:r w:rsidRPr="00F7097F">
        <w:rPr>
          <w:b/>
        </w:rPr>
        <w:t>VIII. Iepirkuma komisijas darbība</w:t>
      </w:r>
    </w:p>
    <w:p w14:paraId="0DA96A64" w14:textId="77777777" w:rsidR="001C52FF" w:rsidRPr="00F7097F" w:rsidRDefault="004E705E" w:rsidP="00821EA4">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D203C">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D203C">
      <w:pPr>
        <w:pStyle w:val="ListParagraph"/>
        <w:numPr>
          <w:ilvl w:val="0"/>
          <w:numId w:val="2"/>
        </w:numPr>
        <w:tabs>
          <w:tab w:val="left" w:pos="0"/>
          <w:tab w:val="left" w:pos="851"/>
        </w:tabs>
        <w:spacing w:after="80"/>
        <w:jc w:val="both"/>
      </w:pPr>
      <w:r w:rsidRPr="00F7097F">
        <w:lastRenderedPageBreak/>
        <w:t>Komisija dokumentē katru iepirkuma stadiju, sastādot attiecīgus protokolus un citus dokumentus.</w:t>
      </w:r>
    </w:p>
    <w:p w14:paraId="4F314E93" w14:textId="77777777" w:rsidR="001C52FF" w:rsidRPr="00F7097F" w:rsidRDefault="001C52FF" w:rsidP="001D203C">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D203C">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D203C">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D203C">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D203C">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D203C">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D203C">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D203C">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D203C">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D203C">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D203C">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organizē un vada komisijas darbu;</w:t>
      </w:r>
    </w:p>
    <w:p w14:paraId="19A319BE"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nosaka komisijas sēžu laiku un apstiprina darba kārtību;</w:t>
      </w:r>
    </w:p>
    <w:p w14:paraId="3549D907"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sasauc un vada komisijas sēdes.</w:t>
      </w:r>
    </w:p>
    <w:p w14:paraId="516B8185" w14:textId="77777777" w:rsidR="001C52FF" w:rsidRPr="00F7097F" w:rsidRDefault="004E705E" w:rsidP="001D203C">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EE5415" w:rsidRDefault="001C52FF" w:rsidP="00821EA4">
      <w:pPr>
        <w:pStyle w:val="ListParagraph"/>
        <w:numPr>
          <w:ilvl w:val="0"/>
          <w:numId w:val="2"/>
        </w:numPr>
        <w:spacing w:before="240"/>
        <w:jc w:val="center"/>
        <w:rPr>
          <w:b/>
        </w:rPr>
      </w:pPr>
      <w:r w:rsidRPr="00EE5415">
        <w:rPr>
          <w:b/>
        </w:rPr>
        <w:t>IX. Pretendenta tiesības un pienākumi</w:t>
      </w:r>
    </w:p>
    <w:p w14:paraId="32E810C8" w14:textId="77777777" w:rsidR="001C52FF" w:rsidRPr="00F7097F" w:rsidRDefault="004E705E" w:rsidP="00821EA4">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D203C">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D203C">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D203C">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821EA4">
      <w:pPr>
        <w:pStyle w:val="Title"/>
        <w:numPr>
          <w:ilvl w:val="0"/>
          <w:numId w:val="2"/>
        </w:numPr>
        <w:tabs>
          <w:tab w:val="left" w:pos="0"/>
        </w:tabs>
        <w:spacing w:before="240"/>
        <w:rPr>
          <w:lang w:val="lv-LV"/>
        </w:rPr>
      </w:pPr>
      <w:r w:rsidRPr="00F7097F">
        <w:rPr>
          <w:lang w:val="lv-LV"/>
        </w:rPr>
        <w:t>X. Citi jautājumi</w:t>
      </w:r>
    </w:p>
    <w:p w14:paraId="462B1340" w14:textId="2153558D" w:rsidR="004E705E" w:rsidRPr="00F7097F" w:rsidRDefault="004E705E" w:rsidP="00821EA4">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499FF4B7" w14:textId="01E41CBC" w:rsidR="004E705E" w:rsidRPr="00F7097F" w:rsidRDefault="00C56CD6" w:rsidP="002B18B4">
      <w:pPr>
        <w:numPr>
          <w:ilvl w:val="0"/>
          <w:numId w:val="4"/>
        </w:numPr>
      </w:pPr>
      <w:r w:rsidRPr="00F7097F">
        <w:t>Tehniskā</w:t>
      </w:r>
      <w:r w:rsidR="004E705E" w:rsidRPr="00F7097F">
        <w:t xml:space="preserve"> </w:t>
      </w:r>
      <w:r w:rsidR="002B18B4">
        <w:t xml:space="preserve">un finanšu </w:t>
      </w:r>
      <w:r w:rsidR="004E705E" w:rsidRPr="00F7097F">
        <w:t>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2F396A8C" w14:textId="438B2421" w:rsidR="004E705E" w:rsidRPr="00F7097F" w:rsidRDefault="0044457A" w:rsidP="00EF2A10">
      <w:pPr>
        <w:pStyle w:val="ListParagraph"/>
        <w:suppressAutoHyphens w:val="0"/>
        <w:ind w:left="2880"/>
        <w:jc w:val="right"/>
        <w:rPr>
          <w:b/>
          <w:sz w:val="20"/>
        </w:rPr>
      </w:pPr>
      <w:r w:rsidRPr="00F7097F">
        <w:rPr>
          <w:b/>
          <w:sz w:val="20"/>
        </w:rPr>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D513AB" w:rsidRPr="00F7097F">
        <w:rPr>
          <w:b/>
          <w:bCs/>
          <w:sz w:val="20"/>
          <w:szCs w:val="20"/>
        </w:rPr>
        <w:t>2015</w:t>
      </w:r>
      <w:r w:rsidR="00CE4EFA">
        <w:rPr>
          <w:b/>
          <w:bCs/>
          <w:sz w:val="20"/>
          <w:szCs w:val="20"/>
        </w:rPr>
        <w:t>/</w:t>
      </w:r>
      <w:r w:rsidR="00B25EA2">
        <w:rPr>
          <w:b/>
          <w:bCs/>
          <w:sz w:val="20"/>
          <w:szCs w:val="20"/>
        </w:rPr>
        <w:t>93</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36948C9D" w:rsidR="004E705E" w:rsidRPr="00F7097F" w:rsidRDefault="004E705E" w:rsidP="001470D8">
      <w:pPr>
        <w:numPr>
          <w:ilvl w:val="0"/>
          <w:numId w:val="3"/>
        </w:numPr>
        <w:tabs>
          <w:tab w:val="left" w:pos="0"/>
        </w:tabs>
        <w:suppressAutoHyphens w:val="0"/>
        <w:autoSpaceDE w:val="0"/>
        <w:autoSpaceDN w:val="0"/>
        <w:adjustRightInd w:val="0"/>
        <w:spacing w:after="80"/>
        <w:jc w:val="both"/>
        <w:rPr>
          <w:lang w:eastAsia="en-US"/>
        </w:rPr>
      </w:pPr>
      <w:r w:rsidRPr="00F7097F">
        <w:t xml:space="preserve">Piesakās piedalīties iepirkumā </w:t>
      </w:r>
      <w:r w:rsidR="00B25EA2" w:rsidRPr="00CC583E">
        <w:rPr>
          <w:b/>
        </w:rPr>
        <w:t>„</w:t>
      </w:r>
      <w:r w:rsidR="00B25EA2" w:rsidRPr="00CC583E">
        <w:rPr>
          <w:b/>
          <w:bCs/>
        </w:rPr>
        <w:t>Pirts pakalpojumu sniegšana Daugavpils pilsētas domes Sociālo lietu pārvaldes klientiem</w:t>
      </w:r>
      <w:r w:rsidR="00B25EA2" w:rsidRPr="00CC583E">
        <w:rPr>
          <w:b/>
        </w:rPr>
        <w:t>”</w:t>
      </w:r>
      <w:r w:rsidR="00B25EA2" w:rsidRPr="0013718C">
        <w:rPr>
          <w:b/>
        </w:rPr>
        <w:t xml:space="preserve">, </w:t>
      </w:r>
      <w:proofErr w:type="spellStart"/>
      <w:r w:rsidR="00B25EA2" w:rsidRPr="0013718C">
        <w:rPr>
          <w:b/>
        </w:rPr>
        <w:t>id.Nr</w:t>
      </w:r>
      <w:proofErr w:type="spellEnd"/>
      <w:r w:rsidR="00B25EA2" w:rsidRPr="0013718C">
        <w:rPr>
          <w:b/>
        </w:rPr>
        <w:t>. DPD 2015/9</w:t>
      </w:r>
      <w:r w:rsidR="00B25EA2">
        <w:rPr>
          <w:b/>
        </w:rPr>
        <w:t>3,</w:t>
      </w:r>
      <w:r w:rsidRPr="00F7097F">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1"/>
          <w:footerReference w:type="first" r:id="rId12"/>
          <w:pgSz w:w="11906" w:h="16838"/>
          <w:pgMar w:top="1134" w:right="1134" w:bottom="1134" w:left="1701" w:header="709" w:footer="709" w:gutter="0"/>
          <w:cols w:space="708"/>
          <w:titlePg/>
          <w:docGrid w:linePitch="360"/>
        </w:sectPr>
      </w:pPr>
    </w:p>
    <w:p w14:paraId="690D1E1B" w14:textId="2A6FD5EF"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B25EA2">
        <w:rPr>
          <w:bCs/>
          <w:sz w:val="20"/>
          <w:szCs w:val="20"/>
        </w:rPr>
        <w:t>/93</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5F32D9D7" w14:textId="77777777" w:rsidR="00B3392D" w:rsidRPr="00F7097F" w:rsidRDefault="00B3392D" w:rsidP="00B3392D">
      <w:pPr>
        <w:jc w:val="center"/>
        <w:rPr>
          <w:b/>
          <w:sz w:val="28"/>
          <w:szCs w:val="28"/>
        </w:rPr>
      </w:pPr>
      <w:r w:rsidRPr="00F7097F">
        <w:rPr>
          <w:b/>
          <w:sz w:val="28"/>
          <w:szCs w:val="28"/>
        </w:rPr>
        <w:t xml:space="preserve">Tehniskā specifikācija </w:t>
      </w:r>
    </w:p>
    <w:p w14:paraId="449713EE" w14:textId="77777777" w:rsidR="00B25EA2" w:rsidRPr="007D1581" w:rsidRDefault="00B25EA2" w:rsidP="00B25EA2">
      <w:pPr>
        <w:jc w:val="both"/>
        <w:rPr>
          <w:sz w:val="23"/>
          <w:szCs w:val="23"/>
          <w:lang w:eastAsia="lv-LV"/>
        </w:rPr>
      </w:pPr>
      <w:r>
        <w:tab/>
      </w:r>
    </w:p>
    <w:p w14:paraId="72E4611B" w14:textId="77777777" w:rsidR="00B25EA2" w:rsidRPr="00D04670" w:rsidRDefault="00B25EA2" w:rsidP="00B25EA2">
      <w:pPr>
        <w:ind w:left="360" w:hanging="360"/>
        <w:jc w:val="both"/>
        <w:rPr>
          <w:lang w:eastAsia="lv-LV"/>
        </w:rPr>
      </w:pPr>
      <w:r w:rsidRPr="00D04670">
        <w:rPr>
          <w:b/>
        </w:rPr>
        <w:tab/>
      </w:r>
    </w:p>
    <w:p w14:paraId="3E6E4C3C" w14:textId="77777777" w:rsidR="00B25EA2" w:rsidRPr="00D04670" w:rsidRDefault="00B25EA2" w:rsidP="00B25EA2">
      <w:pPr>
        <w:numPr>
          <w:ilvl w:val="1"/>
          <w:numId w:val="32"/>
        </w:numPr>
        <w:tabs>
          <w:tab w:val="num" w:pos="0"/>
          <w:tab w:val="left" w:pos="284"/>
          <w:tab w:val="left" w:pos="993"/>
        </w:tabs>
        <w:suppressAutoHyphens w:val="0"/>
        <w:spacing w:after="120"/>
        <w:ind w:left="0" w:firstLine="0"/>
        <w:jc w:val="both"/>
        <w:rPr>
          <w:lang w:eastAsia="lv-LV"/>
        </w:rPr>
      </w:pPr>
      <w:r w:rsidRPr="00D04670">
        <w:t>Pirts (mazgāšanās) pakalpojumu sniegšana tiem Daugavpils</w:t>
      </w:r>
      <w:r>
        <w:t xml:space="preserve"> pilsētas</w:t>
      </w:r>
      <w:r w:rsidRPr="00D04670">
        <w:t xml:space="preserve"> iedzīvotājiem, kuriem šāds pakalpojums pienākas saskaņā ar Daugavpils </w:t>
      </w:r>
      <w:r>
        <w:t xml:space="preserve">pilsētas domes </w:t>
      </w:r>
      <w:r w:rsidRPr="00D04670">
        <w:t>saistošajiem noteikumiem;</w:t>
      </w:r>
    </w:p>
    <w:p w14:paraId="286F645A" w14:textId="77777777" w:rsidR="00B25EA2" w:rsidRPr="00D04670" w:rsidRDefault="00B25EA2" w:rsidP="00B25EA2">
      <w:pPr>
        <w:numPr>
          <w:ilvl w:val="1"/>
          <w:numId w:val="32"/>
        </w:numPr>
        <w:tabs>
          <w:tab w:val="num" w:pos="0"/>
          <w:tab w:val="left" w:pos="284"/>
          <w:tab w:val="left" w:pos="993"/>
        </w:tabs>
        <w:suppressAutoHyphens w:val="0"/>
        <w:spacing w:after="120"/>
        <w:ind w:left="0" w:firstLine="0"/>
        <w:jc w:val="both"/>
        <w:rPr>
          <w:lang w:eastAsia="lv-LV"/>
        </w:rPr>
      </w:pPr>
      <w:r w:rsidRPr="00D04670">
        <w:t>Pakalpojuma kvalitātei un izpildītāja telpām ir jāatbilst 2000.gada 19.decembra Ministru kabineta noteikumu Nr. 439 „Higiēnas prasības publiskas lietošanas pirtīm” prasībām;</w:t>
      </w:r>
    </w:p>
    <w:p w14:paraId="5469A045" w14:textId="77777777" w:rsidR="00B25EA2" w:rsidRPr="00D04670" w:rsidRDefault="00B25EA2" w:rsidP="00B25EA2">
      <w:pPr>
        <w:numPr>
          <w:ilvl w:val="1"/>
          <w:numId w:val="32"/>
        </w:numPr>
        <w:tabs>
          <w:tab w:val="num" w:pos="0"/>
          <w:tab w:val="left" w:pos="284"/>
          <w:tab w:val="left" w:pos="993"/>
        </w:tabs>
        <w:suppressAutoHyphens w:val="0"/>
        <w:spacing w:after="120"/>
        <w:ind w:left="0" w:firstLine="0"/>
        <w:jc w:val="both"/>
        <w:rPr>
          <w:lang w:eastAsia="lv-LV"/>
        </w:rPr>
      </w:pPr>
      <w:r w:rsidRPr="00D04670">
        <w:t>Izpildītājs var izvēlēties kādu konkrētu dienu, kurā pi</w:t>
      </w:r>
      <w:r>
        <w:t>rts pakalpojumi būs pieejami Sociālo lietu pārvaldes</w:t>
      </w:r>
      <w:r w:rsidRPr="00D04670">
        <w:t xml:space="preserve"> klientiem (vismaz 1 reizi nedēļā);</w:t>
      </w:r>
    </w:p>
    <w:p w14:paraId="73364D28" w14:textId="77777777" w:rsidR="00B25EA2" w:rsidRPr="00D04670" w:rsidRDefault="00B25EA2" w:rsidP="00B25EA2">
      <w:pPr>
        <w:numPr>
          <w:ilvl w:val="1"/>
          <w:numId w:val="32"/>
        </w:numPr>
        <w:tabs>
          <w:tab w:val="num" w:pos="0"/>
          <w:tab w:val="left" w:pos="284"/>
          <w:tab w:val="left" w:pos="993"/>
        </w:tabs>
        <w:suppressAutoHyphens w:val="0"/>
        <w:spacing w:after="120"/>
        <w:ind w:left="0" w:firstLine="0"/>
        <w:jc w:val="both"/>
        <w:rPr>
          <w:lang w:eastAsia="lv-LV"/>
        </w:rPr>
      </w:pPr>
      <w:r w:rsidRPr="00D04670">
        <w:t>Pakalpojuma ilgums - viena stunda (neieskaitot laiku, kas pavadīts ģērbjoties).</w:t>
      </w:r>
    </w:p>
    <w:p w14:paraId="408CAC7F" w14:textId="1581141B" w:rsidR="00B25EA2" w:rsidRPr="00D04670" w:rsidRDefault="00B25EA2" w:rsidP="00FC71C3">
      <w:pPr>
        <w:numPr>
          <w:ilvl w:val="1"/>
          <w:numId w:val="32"/>
        </w:numPr>
        <w:tabs>
          <w:tab w:val="num" w:pos="0"/>
          <w:tab w:val="left" w:pos="284"/>
          <w:tab w:val="left" w:pos="993"/>
        </w:tabs>
        <w:suppressAutoHyphens w:val="0"/>
        <w:spacing w:after="120"/>
        <w:ind w:left="0" w:firstLine="0"/>
        <w:jc w:val="both"/>
        <w:rPr>
          <w:lang w:eastAsia="lv-LV"/>
        </w:rPr>
      </w:pPr>
      <w:r w:rsidRPr="00D04670">
        <w:t>Līguma izpildes laiks – 12 mēneši no iepirkuma līguma noslēgšanas dienas.</w:t>
      </w:r>
    </w:p>
    <w:p w14:paraId="6FC265FE" w14:textId="77777777" w:rsidR="00B25EA2" w:rsidRDefault="00B25EA2" w:rsidP="00B25EA2">
      <w:pPr>
        <w:tabs>
          <w:tab w:val="num" w:pos="0"/>
          <w:tab w:val="left" w:pos="284"/>
          <w:tab w:val="left" w:pos="993"/>
        </w:tabs>
        <w:jc w:val="both"/>
        <w:rPr>
          <w:sz w:val="23"/>
          <w:szCs w:val="23"/>
          <w:lang w:eastAsia="lv-LV"/>
        </w:rPr>
      </w:pPr>
    </w:p>
    <w:p w14:paraId="2BC62A8A" w14:textId="77777777" w:rsidR="00B25EA2" w:rsidRDefault="00B25EA2" w:rsidP="00B25EA2">
      <w:pPr>
        <w:tabs>
          <w:tab w:val="num" w:pos="0"/>
          <w:tab w:val="left" w:pos="284"/>
          <w:tab w:val="left" w:pos="993"/>
        </w:tabs>
        <w:jc w:val="both"/>
        <w:rPr>
          <w:sz w:val="23"/>
          <w:szCs w:val="23"/>
          <w:lang w:eastAsia="lv-LV"/>
        </w:rPr>
      </w:pPr>
    </w:p>
    <w:p w14:paraId="6C5AC70C" w14:textId="77777777" w:rsidR="00B25EA2" w:rsidRPr="007D1581" w:rsidRDefault="00B25EA2" w:rsidP="00B25EA2">
      <w:pPr>
        <w:tabs>
          <w:tab w:val="num" w:pos="0"/>
          <w:tab w:val="left" w:pos="284"/>
          <w:tab w:val="left" w:pos="993"/>
        </w:tabs>
        <w:jc w:val="both"/>
        <w:rPr>
          <w:sz w:val="23"/>
          <w:szCs w:val="23"/>
          <w:lang w:eastAsia="lv-LV"/>
        </w:rPr>
      </w:pPr>
    </w:p>
    <w:p w14:paraId="5A695454" w14:textId="77777777" w:rsidR="00AA00BE" w:rsidRDefault="00AA00BE" w:rsidP="00AA00BE">
      <w:pPr>
        <w:pStyle w:val="EnvelopeReturn"/>
        <w:ind w:right="-122"/>
        <w:rPr>
          <w:rFonts w:cs="Arial"/>
          <w:b/>
          <w:bCs/>
          <w:spacing w:val="-6"/>
          <w:sz w:val="18"/>
          <w:lang w:val="lv-LV" w:eastAsia="en-US"/>
        </w:rPr>
      </w:pPr>
      <w:r w:rsidRPr="00AA00BE">
        <w:rPr>
          <w:rFonts w:ascii="Times New Roman" w:hAnsi="Times New Roman"/>
          <w:bCs/>
          <w:color w:val="000000" w:themeColor="text1"/>
          <w:sz w:val="24"/>
          <w:szCs w:val="24"/>
          <w:lang w:val="lv-LV"/>
        </w:rPr>
        <w:t>Sastādīja:</w:t>
      </w:r>
      <w:r w:rsidRPr="00AA00BE">
        <w:rPr>
          <w:rFonts w:cs="Arial"/>
          <w:b/>
          <w:bCs/>
          <w:spacing w:val="-6"/>
          <w:sz w:val="18"/>
          <w:lang w:val="lv-LV" w:eastAsia="en-US"/>
        </w:rPr>
        <w:t xml:space="preserve"> </w:t>
      </w:r>
    </w:p>
    <w:p w14:paraId="7FEE96BB" w14:textId="17D8B81A" w:rsidR="00AA00BE" w:rsidRPr="00380768" w:rsidRDefault="00B25EA2" w:rsidP="007B24F2">
      <w:pPr>
        <w:pStyle w:val="EnvelopeReturn"/>
        <w:ind w:right="-122"/>
        <w:rPr>
          <w:rFonts w:ascii="Times New Roman" w:hAnsi="Times New Roman"/>
          <w:bCs/>
          <w:spacing w:val="-6"/>
          <w:sz w:val="24"/>
          <w:szCs w:val="24"/>
          <w:lang w:val="lv-LV" w:eastAsia="en-US"/>
        </w:rPr>
        <w:sectPr w:rsidR="00AA00BE" w:rsidRPr="00380768" w:rsidSect="00AA00BE">
          <w:pgSz w:w="11906" w:h="16838"/>
          <w:pgMar w:top="1134" w:right="1134" w:bottom="1134" w:left="1701" w:header="709" w:footer="709" w:gutter="0"/>
          <w:cols w:space="708"/>
          <w:titlePg/>
          <w:docGrid w:linePitch="360"/>
        </w:sectPr>
      </w:pPr>
      <w:r>
        <w:rPr>
          <w:rFonts w:ascii="Times New Roman" w:hAnsi="Times New Roman"/>
          <w:bCs/>
          <w:spacing w:val="-6"/>
          <w:sz w:val="24"/>
          <w:szCs w:val="24"/>
          <w:lang w:val="lv-LV" w:eastAsia="en-US"/>
        </w:rPr>
        <w:t>Sociālo lietu pārvaldes Sociālās palīdzības</w:t>
      </w:r>
      <w:r w:rsidR="00AA00BE" w:rsidRPr="00AA00BE">
        <w:rPr>
          <w:rFonts w:ascii="Times New Roman" w:hAnsi="Times New Roman"/>
          <w:bCs/>
          <w:spacing w:val="-6"/>
          <w:sz w:val="24"/>
          <w:szCs w:val="24"/>
          <w:lang w:val="lv-LV" w:eastAsia="en-US"/>
        </w:rPr>
        <w:t xml:space="preserve"> nodaļas </w:t>
      </w:r>
      <w:r>
        <w:rPr>
          <w:rFonts w:ascii="Times New Roman" w:hAnsi="Times New Roman"/>
          <w:spacing w:val="-6"/>
          <w:sz w:val="24"/>
          <w:szCs w:val="24"/>
          <w:lang w:val="lv-LV" w:eastAsia="en-US"/>
        </w:rPr>
        <w:t xml:space="preserve">vadītāja                                     </w:t>
      </w:r>
      <w:proofErr w:type="spellStart"/>
      <w:r w:rsidR="00380768">
        <w:rPr>
          <w:rFonts w:ascii="Times New Roman" w:hAnsi="Times New Roman"/>
          <w:spacing w:val="-6"/>
          <w:sz w:val="24"/>
          <w:szCs w:val="24"/>
          <w:lang w:val="lv-LV" w:eastAsia="en-US"/>
        </w:rPr>
        <w:t>T.Bulvāne</w:t>
      </w:r>
      <w:proofErr w:type="spellEnd"/>
      <w:r w:rsidR="007B24F2">
        <w:rPr>
          <w:rFonts w:ascii="Times New Roman" w:hAnsi="Times New Roman"/>
          <w:spacing w:val="-6"/>
          <w:sz w:val="24"/>
          <w:szCs w:val="24"/>
          <w:lang w:val="lv-LV" w:eastAsia="en-US"/>
        </w:rPr>
        <w:t xml:space="preserve"> </w:t>
      </w:r>
    </w:p>
    <w:p w14:paraId="2D05C244" w14:textId="77777777"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6868D829" w:rsidR="005C1C4B" w:rsidRDefault="005C1C4B" w:rsidP="005C1C4B">
      <w:pPr>
        <w:jc w:val="right"/>
        <w:rPr>
          <w:b/>
          <w:bCs/>
        </w:rPr>
      </w:pPr>
      <w:r w:rsidRPr="008C1E48">
        <w:rPr>
          <w:sz w:val="20"/>
          <w:szCs w:val="20"/>
        </w:rPr>
        <w:t>Identifikācijas numurs DPD 2015</w:t>
      </w:r>
      <w:r>
        <w:rPr>
          <w:sz w:val="20"/>
          <w:szCs w:val="20"/>
        </w:rPr>
        <w:t>/</w:t>
      </w:r>
      <w:r w:rsidR="00DA53A1">
        <w:rPr>
          <w:sz w:val="20"/>
          <w:szCs w:val="20"/>
        </w:rPr>
        <w:t>9</w:t>
      </w:r>
      <w:r w:rsidR="00380768">
        <w:rPr>
          <w:sz w:val="20"/>
          <w:szCs w:val="20"/>
        </w:rPr>
        <w:t>3</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6908045D" w:rsidR="00134228" w:rsidRPr="002B18B4" w:rsidRDefault="00134228" w:rsidP="00134228">
      <w:pPr>
        <w:jc w:val="center"/>
        <w:rPr>
          <w:b/>
          <w:bCs/>
        </w:rPr>
      </w:pPr>
      <w:r w:rsidRPr="002B18B4">
        <w:rPr>
          <w:b/>
          <w:bCs/>
        </w:rPr>
        <w:t xml:space="preserve">TEHNISKAIS </w:t>
      </w:r>
      <w:r w:rsidR="002B18B4" w:rsidRPr="002B18B4">
        <w:rPr>
          <w:b/>
          <w:bCs/>
        </w:rPr>
        <w:t xml:space="preserve"> UN FINANŠU </w:t>
      </w:r>
      <w:r w:rsidRPr="002B18B4">
        <w:rPr>
          <w:b/>
          <w:bCs/>
        </w:rPr>
        <w:t>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8C1E48" w:rsidRDefault="002A4667" w:rsidP="00134228">
      <w:pPr>
        <w:jc w:val="both"/>
      </w:pPr>
      <w:r>
        <w:t xml:space="preserve">Daugavpilī, </w:t>
      </w:r>
      <w:r w:rsidR="00134228" w:rsidRPr="008C1E48">
        <w:t>2015.gada ____._______________</w:t>
      </w:r>
    </w:p>
    <w:p w14:paraId="567EFE72" w14:textId="77777777" w:rsidR="00134228" w:rsidRPr="008C1E48" w:rsidRDefault="00134228" w:rsidP="00134228">
      <w:pPr>
        <w:jc w:val="both"/>
      </w:pPr>
    </w:p>
    <w:p w14:paraId="4AA72B53" w14:textId="2A0C4C2E"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65570F" w:rsidRPr="00CC583E">
        <w:rPr>
          <w:b/>
        </w:rPr>
        <w:t>„</w:t>
      </w:r>
      <w:r w:rsidR="0065570F" w:rsidRPr="00CC583E">
        <w:rPr>
          <w:b/>
          <w:bCs/>
        </w:rPr>
        <w:t>Pirts pakalpojumu sniegšana Daugavpils pilsētas domes Sociālo lietu pārvaldes klientiem</w:t>
      </w:r>
      <w:r w:rsidR="0065570F" w:rsidRPr="00CC583E">
        <w:rPr>
          <w:b/>
        </w:rPr>
        <w:t>”</w:t>
      </w:r>
      <w:r w:rsidR="0065570F" w:rsidRPr="0013718C">
        <w:rPr>
          <w:b/>
        </w:rPr>
        <w:t xml:space="preserve">, </w:t>
      </w:r>
      <w:proofErr w:type="spellStart"/>
      <w:r w:rsidR="0065570F" w:rsidRPr="0013718C">
        <w:rPr>
          <w:b/>
        </w:rPr>
        <w:t>id.Nr</w:t>
      </w:r>
      <w:proofErr w:type="spellEnd"/>
      <w:r w:rsidR="0065570F" w:rsidRPr="0013718C">
        <w:rPr>
          <w:b/>
        </w:rPr>
        <w:t>. DPD 2015/9</w:t>
      </w:r>
      <w:r w:rsidR="0065570F">
        <w:rPr>
          <w:b/>
        </w:rPr>
        <w:t xml:space="preserve">3,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65570F">
        <w:rPr>
          <w:lang w:eastAsia="en-US"/>
        </w:rPr>
        <w:t>sniegt pirts pakalpojumus</w:t>
      </w:r>
      <w:r w:rsidR="007B24F2">
        <w:rPr>
          <w:lang w:eastAsia="en-US"/>
        </w:rPr>
        <w:t xml:space="preserve"> par šādu cenu</w:t>
      </w:r>
      <w:r w:rsidR="0039679E" w:rsidRPr="008C1E48">
        <w:rPr>
          <w:lang w:eastAsia="en-US"/>
        </w:rPr>
        <w:t>:</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58"/>
        <w:gridCol w:w="4841"/>
        <w:gridCol w:w="1968"/>
      </w:tblGrid>
      <w:tr w:rsidR="00FC71C3" w:rsidRPr="0039679E" w14:paraId="1666A311" w14:textId="77777777" w:rsidTr="00FC71C3">
        <w:trPr>
          <w:cantSplit/>
          <w:trHeight w:val="1134"/>
        </w:trPr>
        <w:tc>
          <w:tcPr>
            <w:tcW w:w="304" w:type="pct"/>
          </w:tcPr>
          <w:p w14:paraId="70EEE193" w14:textId="77777777"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Nr.</w:t>
            </w:r>
          </w:p>
          <w:p w14:paraId="53526D29" w14:textId="77777777"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p.</w:t>
            </w:r>
          </w:p>
          <w:p w14:paraId="29E9F951" w14:textId="1C32AC7E" w:rsidR="00FC71C3" w:rsidRPr="00276E1F" w:rsidRDefault="00FC71C3"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k.</w:t>
            </w:r>
          </w:p>
        </w:tc>
        <w:tc>
          <w:tcPr>
            <w:tcW w:w="1049" w:type="pct"/>
            <w:vAlign w:val="center"/>
          </w:tcPr>
          <w:p w14:paraId="003C78F8" w14:textId="0FD01531" w:rsidR="00FC71C3" w:rsidRPr="00276E1F" w:rsidRDefault="00FC71C3" w:rsidP="00276E1F">
            <w:pPr>
              <w:keepNext/>
              <w:widowControl w:val="0"/>
              <w:autoSpaceDE w:val="0"/>
              <w:jc w:val="center"/>
              <w:outlineLvl w:val="8"/>
              <w:rPr>
                <w:rFonts w:eastAsia="Lucida Sans Unicode"/>
                <w:b/>
                <w:color w:val="000000"/>
                <w:sz w:val="22"/>
                <w:szCs w:val="22"/>
              </w:rPr>
            </w:pPr>
            <w:r>
              <w:rPr>
                <w:b/>
                <w:sz w:val="22"/>
                <w:szCs w:val="22"/>
                <w:lang w:eastAsia="en-US"/>
              </w:rPr>
              <w:t>Pakalpojuma</w:t>
            </w:r>
            <w:r w:rsidRPr="00276E1F">
              <w:rPr>
                <w:sz w:val="22"/>
                <w:szCs w:val="22"/>
                <w:lang w:eastAsia="en-US"/>
              </w:rPr>
              <w:t xml:space="preserve"> </w:t>
            </w:r>
            <w:r w:rsidRPr="00276E1F">
              <w:rPr>
                <w:rFonts w:eastAsia="Lucida Sans Unicode"/>
                <w:b/>
                <w:color w:val="000000"/>
                <w:sz w:val="22"/>
                <w:szCs w:val="22"/>
              </w:rPr>
              <w:t>nosaukums</w:t>
            </w:r>
            <w:r>
              <w:rPr>
                <w:rFonts w:eastAsia="Lucida Sans Unicode"/>
                <w:b/>
                <w:color w:val="000000"/>
                <w:sz w:val="22"/>
                <w:szCs w:val="22"/>
              </w:rPr>
              <w:t xml:space="preserve"> un sniegšanas vieta/s</w:t>
            </w:r>
          </w:p>
        </w:tc>
        <w:tc>
          <w:tcPr>
            <w:tcW w:w="2593" w:type="pct"/>
            <w:vAlign w:val="center"/>
          </w:tcPr>
          <w:p w14:paraId="3CC9A2FC" w14:textId="77777777" w:rsidR="00FC71C3" w:rsidRDefault="00FC71C3" w:rsidP="0065570F">
            <w:pPr>
              <w:suppressAutoHyphens w:val="0"/>
              <w:jc w:val="center"/>
              <w:rPr>
                <w:rFonts w:eastAsia="Calibri"/>
                <w:b/>
                <w:bCs/>
                <w:color w:val="000000"/>
                <w:sz w:val="22"/>
                <w:szCs w:val="22"/>
                <w:lang w:eastAsia="en-US"/>
              </w:rPr>
            </w:pPr>
            <w:r w:rsidRPr="00276E1F">
              <w:rPr>
                <w:rFonts w:eastAsia="Calibri"/>
                <w:b/>
                <w:bCs/>
                <w:color w:val="000000"/>
                <w:sz w:val="22"/>
                <w:szCs w:val="22"/>
                <w:lang w:eastAsia="en-US"/>
              </w:rPr>
              <w:t>Tehniskais piedāvājums</w:t>
            </w:r>
            <w:r>
              <w:rPr>
                <w:rFonts w:eastAsia="Calibri"/>
                <w:b/>
                <w:bCs/>
                <w:color w:val="000000"/>
                <w:sz w:val="22"/>
                <w:szCs w:val="22"/>
                <w:lang w:eastAsia="en-US"/>
              </w:rPr>
              <w:t xml:space="preserve"> </w:t>
            </w:r>
            <w:r w:rsidRPr="0065570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Pr>
                <w:rFonts w:eastAsia="Calibri"/>
                <w:b/>
                <w:bCs/>
                <w:color w:val="000000"/>
                <w:sz w:val="22"/>
                <w:szCs w:val="22"/>
                <w:lang w:eastAsia="en-US"/>
              </w:rPr>
              <w:t xml:space="preserve"> </w:t>
            </w:r>
          </w:p>
          <w:p w14:paraId="00028FA1" w14:textId="1E7E8181" w:rsidR="00FC71C3" w:rsidRDefault="00FC71C3" w:rsidP="0065570F">
            <w:pPr>
              <w:suppressAutoHyphens w:val="0"/>
              <w:jc w:val="center"/>
              <w:rPr>
                <w:rFonts w:eastAsia="Lucida Sans Unicode"/>
                <w:b/>
                <w:bCs/>
                <w:color w:val="000000"/>
                <w:sz w:val="22"/>
                <w:szCs w:val="22"/>
              </w:rPr>
            </w:pPr>
            <w:r>
              <w:rPr>
                <w:rFonts w:eastAsia="Lucida Sans Unicode"/>
                <w:b/>
                <w:bCs/>
                <w:color w:val="000000"/>
                <w:sz w:val="22"/>
                <w:szCs w:val="22"/>
              </w:rPr>
              <w:t xml:space="preserve">raksturojošie rādītāji </w:t>
            </w:r>
          </w:p>
          <w:p w14:paraId="2AF9714D" w14:textId="7D4CC816" w:rsidR="00FC71C3" w:rsidRPr="00276E1F" w:rsidRDefault="00FC71C3" w:rsidP="00586AC0">
            <w:pPr>
              <w:suppressAutoHyphens w:val="0"/>
              <w:jc w:val="center"/>
              <w:rPr>
                <w:b/>
                <w:sz w:val="22"/>
                <w:szCs w:val="22"/>
                <w:lang w:eastAsia="en-US"/>
              </w:rPr>
            </w:pPr>
            <w:r w:rsidRPr="00276E1F">
              <w:rPr>
                <w:rFonts w:eastAsia="Lucida Sans Unicode"/>
                <w:bCs/>
                <w:i/>
                <w:color w:val="000000"/>
                <w:sz w:val="22"/>
                <w:szCs w:val="22"/>
              </w:rPr>
              <w:t>(atbilstoši tehniskajai specifikācijai)</w:t>
            </w:r>
          </w:p>
        </w:tc>
        <w:tc>
          <w:tcPr>
            <w:tcW w:w="1054" w:type="pct"/>
            <w:vAlign w:val="center"/>
          </w:tcPr>
          <w:p w14:paraId="54B603A5" w14:textId="6D7418B7" w:rsidR="00FC71C3" w:rsidRPr="00FC71C3" w:rsidRDefault="00FC71C3" w:rsidP="0065570F">
            <w:pPr>
              <w:suppressAutoHyphens w:val="0"/>
              <w:jc w:val="center"/>
              <w:rPr>
                <w:b/>
                <w:color w:val="000000" w:themeColor="text1"/>
                <w:sz w:val="22"/>
                <w:szCs w:val="22"/>
                <w:lang w:eastAsia="en-US"/>
              </w:rPr>
            </w:pPr>
            <w:r w:rsidRPr="00FC71C3">
              <w:rPr>
                <w:b/>
                <w:color w:val="000000" w:themeColor="text1"/>
                <w:sz w:val="22"/>
                <w:szCs w:val="22"/>
                <w:lang w:eastAsia="en-US"/>
              </w:rPr>
              <w:t xml:space="preserve">Cena                                                   EUR bez PVN par 1 stundu </w:t>
            </w:r>
          </w:p>
          <w:p w14:paraId="3E7C5B16" w14:textId="02872FBF" w:rsidR="00FC71C3" w:rsidRPr="00FC71C3" w:rsidRDefault="00FC71C3" w:rsidP="0065570F">
            <w:pPr>
              <w:suppressAutoHyphens w:val="0"/>
              <w:jc w:val="center"/>
              <w:rPr>
                <w:b/>
                <w:color w:val="000000" w:themeColor="text1"/>
                <w:sz w:val="22"/>
                <w:szCs w:val="22"/>
                <w:lang w:eastAsia="en-US"/>
              </w:rPr>
            </w:pPr>
            <w:r w:rsidRPr="00FC71C3">
              <w:rPr>
                <w:b/>
                <w:color w:val="000000" w:themeColor="text1"/>
                <w:sz w:val="22"/>
                <w:szCs w:val="22"/>
                <w:lang w:eastAsia="en-US"/>
              </w:rPr>
              <w:t>1 klientam</w:t>
            </w:r>
          </w:p>
        </w:tc>
      </w:tr>
      <w:tr w:rsidR="00FC71C3" w:rsidRPr="0039679E" w14:paraId="579EE74E" w14:textId="77777777" w:rsidTr="00FC71C3">
        <w:tc>
          <w:tcPr>
            <w:tcW w:w="304" w:type="pct"/>
          </w:tcPr>
          <w:p w14:paraId="153F8C82" w14:textId="65B6A77B" w:rsidR="00FC71C3" w:rsidRPr="00267A68" w:rsidRDefault="00FC71C3" w:rsidP="00267A68">
            <w:pPr>
              <w:rPr>
                <w:bCs/>
              </w:rPr>
            </w:pPr>
            <w:r>
              <w:rPr>
                <w:bCs/>
              </w:rPr>
              <w:t>1.</w:t>
            </w:r>
          </w:p>
        </w:tc>
        <w:tc>
          <w:tcPr>
            <w:tcW w:w="1049" w:type="pct"/>
          </w:tcPr>
          <w:p w14:paraId="2E58466F" w14:textId="07CCF733" w:rsidR="00FC71C3" w:rsidRPr="0039679E" w:rsidRDefault="00FC71C3" w:rsidP="0033492A">
            <w:pPr>
              <w:rPr>
                <w:bCs/>
              </w:rPr>
            </w:pPr>
          </w:p>
        </w:tc>
        <w:tc>
          <w:tcPr>
            <w:tcW w:w="2593" w:type="pct"/>
          </w:tcPr>
          <w:p w14:paraId="0B92E1A0" w14:textId="4C5896DB" w:rsidR="00FC71C3" w:rsidRPr="0039679E" w:rsidRDefault="00FC71C3" w:rsidP="0033492A">
            <w:pPr>
              <w:suppressAutoHyphens w:val="0"/>
              <w:rPr>
                <w:lang w:eastAsia="en-US"/>
              </w:rPr>
            </w:pPr>
          </w:p>
        </w:tc>
        <w:tc>
          <w:tcPr>
            <w:tcW w:w="1054" w:type="pct"/>
          </w:tcPr>
          <w:p w14:paraId="1CE66DAD" w14:textId="77777777" w:rsidR="00FC71C3" w:rsidRPr="0039679E" w:rsidRDefault="00FC71C3" w:rsidP="0033492A">
            <w:pPr>
              <w:suppressAutoHyphens w:val="0"/>
              <w:rPr>
                <w:lang w:eastAsia="en-US"/>
              </w:rPr>
            </w:pPr>
          </w:p>
        </w:tc>
      </w:tr>
      <w:tr w:rsidR="00FC71C3" w:rsidRPr="0039679E" w14:paraId="15F3FAB1" w14:textId="77777777" w:rsidTr="00FC71C3">
        <w:tc>
          <w:tcPr>
            <w:tcW w:w="3946" w:type="pct"/>
            <w:gridSpan w:val="3"/>
          </w:tcPr>
          <w:p w14:paraId="02B280B6" w14:textId="77777777" w:rsidR="00FC71C3" w:rsidRPr="00276E1F" w:rsidRDefault="00FC71C3" w:rsidP="00276E1F">
            <w:pPr>
              <w:suppressAutoHyphens w:val="0"/>
              <w:jc w:val="right"/>
              <w:rPr>
                <w:b/>
                <w:lang w:eastAsia="en-US"/>
              </w:rPr>
            </w:pPr>
            <w:r w:rsidRPr="00276E1F">
              <w:rPr>
                <w:b/>
                <w:lang w:eastAsia="en-US"/>
              </w:rPr>
              <w:t>PVN __%:</w:t>
            </w:r>
          </w:p>
        </w:tc>
        <w:tc>
          <w:tcPr>
            <w:tcW w:w="1054" w:type="pct"/>
          </w:tcPr>
          <w:p w14:paraId="2898F9FC" w14:textId="4A679456" w:rsidR="00FC71C3" w:rsidRPr="00276E1F" w:rsidRDefault="00FC71C3" w:rsidP="00276E1F">
            <w:pPr>
              <w:suppressAutoHyphens w:val="0"/>
              <w:jc w:val="right"/>
              <w:rPr>
                <w:b/>
                <w:lang w:eastAsia="en-US"/>
              </w:rPr>
            </w:pPr>
          </w:p>
        </w:tc>
      </w:tr>
      <w:tr w:rsidR="00FC71C3" w:rsidRPr="0039679E" w14:paraId="4CFBBFAE" w14:textId="77777777" w:rsidTr="00FC71C3">
        <w:tc>
          <w:tcPr>
            <w:tcW w:w="3946" w:type="pct"/>
            <w:gridSpan w:val="3"/>
          </w:tcPr>
          <w:p w14:paraId="0580998A" w14:textId="77777777" w:rsidR="00FC71C3" w:rsidRPr="0039679E" w:rsidRDefault="00FC71C3" w:rsidP="00276E1F">
            <w:pPr>
              <w:suppressAutoHyphens w:val="0"/>
              <w:jc w:val="right"/>
              <w:rPr>
                <w:lang w:eastAsia="en-US"/>
              </w:rPr>
            </w:pPr>
            <w:r w:rsidRPr="0039679E">
              <w:rPr>
                <w:b/>
                <w:bCs/>
                <w:lang w:eastAsia="en-US"/>
              </w:rPr>
              <w:t>Kopā ar PVN</w:t>
            </w:r>
            <w:r>
              <w:rPr>
                <w:b/>
                <w:bCs/>
                <w:lang w:eastAsia="en-US"/>
              </w:rPr>
              <w:t>:</w:t>
            </w:r>
          </w:p>
        </w:tc>
        <w:tc>
          <w:tcPr>
            <w:tcW w:w="1054" w:type="pct"/>
          </w:tcPr>
          <w:p w14:paraId="5781DE21" w14:textId="0B45880A" w:rsidR="00FC71C3" w:rsidRPr="0039679E" w:rsidRDefault="00FC71C3" w:rsidP="00276E1F">
            <w:pPr>
              <w:suppressAutoHyphens w:val="0"/>
              <w:jc w:val="right"/>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40160BF2" w14:textId="7A24B9A2"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w:t>
      </w:r>
      <w:r w:rsidR="002B18B4">
        <w:rPr>
          <w:lang w:eastAsia="en-US"/>
        </w:rPr>
        <w:t>sniegtā pirts pakalpojuma ilgums vienā reizē ir 1 stunda</w:t>
      </w:r>
      <w:r w:rsidR="00EA7FC2">
        <w:rPr>
          <w:lang w:eastAsia="en-US"/>
        </w:rPr>
        <w:t>.</w:t>
      </w:r>
    </w:p>
    <w:p w14:paraId="36119BB4" w14:textId="1B4871C2" w:rsidR="0089366A"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Apli</w:t>
      </w:r>
      <w:r w:rsidR="0065570F">
        <w:rPr>
          <w:lang w:eastAsia="en-US"/>
        </w:rPr>
        <w:t xml:space="preserve">ecinām, ka esam gatavi sniegt pirts pakalpojumus Sociālo lietu pārvaldes klientiem </w:t>
      </w:r>
      <w:r w:rsidR="002B18B4">
        <w:rPr>
          <w:lang w:eastAsia="en-US"/>
        </w:rPr>
        <w:t xml:space="preserve">12 </w:t>
      </w:r>
      <w:r w:rsidR="00EA7FC2">
        <w:rPr>
          <w:lang w:eastAsia="en-US"/>
        </w:rPr>
        <w:t>mēneš</w:t>
      </w:r>
      <w:r w:rsidR="002B18B4">
        <w:rPr>
          <w:lang w:eastAsia="en-US"/>
        </w:rPr>
        <w:t>u</w:t>
      </w:r>
      <w:r w:rsidR="00EA7FC2">
        <w:rPr>
          <w:lang w:eastAsia="en-US"/>
        </w:rPr>
        <w:t xml:space="preserve"> laikā no </w:t>
      </w:r>
      <w:r w:rsidR="002B18B4">
        <w:rPr>
          <w:lang w:eastAsia="en-US"/>
        </w:rPr>
        <w:t xml:space="preserve">iepirkuma </w:t>
      </w:r>
      <w:r>
        <w:rPr>
          <w:lang w:eastAsia="en-US"/>
        </w:rPr>
        <w:t>līguma noslēgšanas</w:t>
      </w:r>
      <w:r w:rsidR="00EA7FC2">
        <w:rPr>
          <w:lang w:eastAsia="en-US"/>
        </w:rPr>
        <w:t xml:space="preserve"> dienas</w:t>
      </w:r>
      <w:r w:rsidR="0039679E" w:rsidRPr="0039679E">
        <w:rPr>
          <w:lang w:eastAsia="en-US"/>
        </w:rPr>
        <w:t>.</w:t>
      </w:r>
    </w:p>
    <w:p w14:paraId="15EE4634" w14:textId="53BD0248" w:rsidR="00FC71C3" w:rsidRPr="0039679E" w:rsidRDefault="00FC71C3"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Apliecinām, ka pirts pakalpojumi pakalpojumu sniegšanas vietās ____________________ </w:t>
      </w:r>
      <w:r w:rsidRPr="00E83707">
        <w:rPr>
          <w:i/>
          <w:lang w:eastAsia="en-US"/>
        </w:rPr>
        <w:t xml:space="preserve">(norāda </w:t>
      </w:r>
      <w:r w:rsidR="00E83707" w:rsidRPr="00E83707">
        <w:rPr>
          <w:i/>
          <w:lang w:eastAsia="en-US"/>
        </w:rPr>
        <w:t>pakalpojumu sniegšanas vietu skaitu un adreses</w:t>
      </w:r>
      <w:r w:rsidRPr="00E83707">
        <w:rPr>
          <w:i/>
          <w:lang w:eastAsia="en-US"/>
        </w:rPr>
        <w:t>)</w:t>
      </w:r>
      <w:r w:rsidR="00E83707">
        <w:rPr>
          <w:lang w:eastAsia="en-US"/>
        </w:rPr>
        <w:t xml:space="preserve"> būs pieejami Sociālo lietu pārvaldes klientiem ___ reizi/es nedēļā: __________________ </w:t>
      </w:r>
      <w:r w:rsidR="00E83707" w:rsidRPr="00E83707">
        <w:rPr>
          <w:i/>
          <w:lang w:eastAsia="en-US"/>
        </w:rPr>
        <w:t>(norāda nedēļas dienu)</w:t>
      </w:r>
      <w:r w:rsidR="00E83707">
        <w:rPr>
          <w:lang w:eastAsia="en-US"/>
        </w:rPr>
        <w:t>.</w:t>
      </w:r>
    </w:p>
    <w:p w14:paraId="26A9C522" w14:textId="6FB10590" w:rsidR="0039679E" w:rsidRPr="008C1E48" w:rsidRDefault="0039679E" w:rsidP="008C5F8F">
      <w:pPr>
        <w:keepLines/>
        <w:widowControl w:val="0"/>
        <w:suppressAutoHyphens w:val="0"/>
        <w:jc w:val="both"/>
        <w:rPr>
          <w:lang w:eastAsia="en-US"/>
        </w:rPr>
      </w:pPr>
    </w:p>
    <w:p w14:paraId="41B332E5" w14:textId="764F847D" w:rsidR="00AE194C" w:rsidRPr="002B18B4" w:rsidRDefault="0039679E" w:rsidP="002B18B4">
      <w:pPr>
        <w:widowControl w:val="0"/>
        <w:suppressAutoHyphens w:val="0"/>
        <w:jc w:val="both"/>
        <w:rPr>
          <w:b/>
          <w:lang w:eastAsia="en-US"/>
        </w:rPr>
      </w:pPr>
      <w:r w:rsidRPr="008C1E48">
        <w:rPr>
          <w:b/>
          <w:lang w:eastAsia="en-US"/>
        </w:rPr>
        <w:t>Pielikumā:</w:t>
      </w:r>
      <w:r w:rsidR="002B18B4">
        <w:rPr>
          <w:b/>
          <w:lang w:eastAsia="en-US"/>
        </w:rPr>
        <w:t xml:space="preserve"> </w:t>
      </w:r>
      <w:r w:rsidR="00CC4DE2">
        <w:rPr>
          <w:lang w:eastAsia="en-US"/>
        </w:rPr>
        <w:t>CD disks</w:t>
      </w:r>
      <w:r w:rsidR="00515980">
        <w:rPr>
          <w:lang w:eastAsia="en-US"/>
        </w:rPr>
        <w:t>, kurā ierakstīts tehniskais</w:t>
      </w:r>
      <w:r w:rsidR="0056070D">
        <w:rPr>
          <w:lang w:eastAsia="en-US"/>
        </w:rPr>
        <w:t xml:space="preserve"> un finanšu</w:t>
      </w:r>
      <w:bookmarkStart w:id="3" w:name="_GoBack"/>
      <w:bookmarkEnd w:id="3"/>
      <w:r w:rsidR="00515980">
        <w:rPr>
          <w:lang w:eastAsia="en-US"/>
        </w:rPr>
        <w:t xml:space="preserve"> piedāvājums</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3D4325E0" w14:textId="77777777" w:rsidR="0039679E" w:rsidRDefault="0039679E" w:rsidP="00D51872">
            <w:pPr>
              <w:suppressAutoHyphens w:val="0"/>
              <w:snapToGrid w:val="0"/>
              <w:spacing w:before="120" w:after="120"/>
              <w:jc w:val="both"/>
              <w:rPr>
                <w:lang w:eastAsia="en-US"/>
              </w:rPr>
            </w:pPr>
          </w:p>
          <w:p w14:paraId="5410E73A" w14:textId="77777777" w:rsidR="002B18B4" w:rsidRDefault="002B18B4" w:rsidP="00D51872">
            <w:pPr>
              <w:suppressAutoHyphens w:val="0"/>
              <w:snapToGrid w:val="0"/>
              <w:spacing w:before="120" w:after="120"/>
              <w:jc w:val="both"/>
              <w:rPr>
                <w:lang w:eastAsia="en-US"/>
              </w:rPr>
            </w:pPr>
          </w:p>
          <w:p w14:paraId="4542177E" w14:textId="77777777" w:rsidR="002B18B4" w:rsidRPr="0039679E" w:rsidRDefault="002B18B4"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55F8F6F" w14:textId="77777777" w:rsidR="002B18B4" w:rsidRDefault="002B18B4" w:rsidP="0039679E">
      <w:pPr>
        <w:jc w:val="right"/>
        <w:rPr>
          <w:sz w:val="20"/>
          <w:szCs w:val="20"/>
        </w:rPr>
      </w:pPr>
    </w:p>
    <w:p w14:paraId="3E0E4102" w14:textId="77777777" w:rsidR="002B18B4" w:rsidRDefault="002B18B4" w:rsidP="0039679E">
      <w:pPr>
        <w:jc w:val="right"/>
        <w:rPr>
          <w:sz w:val="20"/>
          <w:szCs w:val="20"/>
        </w:rPr>
      </w:pPr>
    </w:p>
    <w:p w14:paraId="20230A34" w14:textId="77777777" w:rsidR="002B18B4" w:rsidRDefault="002B18B4" w:rsidP="0039679E">
      <w:pPr>
        <w:jc w:val="right"/>
        <w:rPr>
          <w:sz w:val="20"/>
          <w:szCs w:val="20"/>
        </w:rPr>
      </w:pPr>
    </w:p>
    <w:p w14:paraId="1010BAB0" w14:textId="77777777" w:rsidR="002B18B4" w:rsidRDefault="002B18B4" w:rsidP="0039679E">
      <w:pPr>
        <w:jc w:val="right"/>
        <w:rPr>
          <w:sz w:val="20"/>
          <w:szCs w:val="20"/>
        </w:rPr>
      </w:pPr>
    </w:p>
    <w:p w14:paraId="06747898" w14:textId="77777777" w:rsidR="002B18B4" w:rsidRDefault="002B18B4" w:rsidP="002B18B4">
      <w:pPr>
        <w:rPr>
          <w:sz w:val="20"/>
          <w:szCs w:val="20"/>
        </w:rPr>
      </w:pPr>
    </w:p>
    <w:p w14:paraId="7B4B3A83" w14:textId="77777777" w:rsidR="002B18B4" w:rsidRDefault="002B18B4" w:rsidP="0039679E">
      <w:pPr>
        <w:jc w:val="right"/>
        <w:rPr>
          <w:sz w:val="20"/>
          <w:szCs w:val="20"/>
        </w:rPr>
      </w:pPr>
    </w:p>
    <w:p w14:paraId="1721D0E5" w14:textId="1F504BAC"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2B18B4">
        <w:rPr>
          <w:sz w:val="20"/>
          <w:szCs w:val="20"/>
        </w:rPr>
        <w:t>sniegtā pirts pakalpojuma</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6673D92D" w:rsidR="000837D3" w:rsidRPr="000837D3" w:rsidRDefault="000837D3" w:rsidP="0089366A">
      <w:pPr>
        <w:pStyle w:val="FootnoteText"/>
        <w:spacing w:after="120"/>
        <w:jc w:val="both"/>
      </w:pPr>
    </w:p>
    <w:p w14:paraId="78A9FFCC" w14:textId="7CE7D305" w:rsidR="000B51BB" w:rsidRPr="008C1E48" w:rsidRDefault="004E258B" w:rsidP="002B18B4">
      <w:pPr>
        <w:suppressAutoHyphens w:val="0"/>
        <w:jc w:val="right"/>
        <w:rPr>
          <w:sz w:val="20"/>
          <w:szCs w:val="20"/>
        </w:rPr>
      </w:pPr>
      <w:r>
        <w:rPr>
          <w:sz w:val="20"/>
          <w:szCs w:val="20"/>
        </w:rPr>
        <w:br w:type="page"/>
      </w:r>
      <w:r w:rsidR="002B18B4">
        <w:rPr>
          <w:sz w:val="20"/>
          <w:szCs w:val="20"/>
        </w:rPr>
        <w:lastRenderedPageBreak/>
        <w:t>4</w:t>
      </w:r>
      <w:r w:rsidR="000B51BB" w:rsidRPr="008C1E48">
        <w:rPr>
          <w:sz w:val="20"/>
          <w:szCs w:val="20"/>
        </w:rPr>
        <w:t xml:space="preserve">.Pielikums nolikumam </w:t>
      </w:r>
    </w:p>
    <w:p w14:paraId="6726F986" w14:textId="3805F020" w:rsidR="001B7F44" w:rsidRPr="008C1E48" w:rsidRDefault="000B51BB" w:rsidP="000B51BB">
      <w:pPr>
        <w:pStyle w:val="Heading2"/>
        <w:rPr>
          <w:b w:val="0"/>
          <w:sz w:val="20"/>
          <w:szCs w:val="20"/>
        </w:rPr>
      </w:pPr>
      <w:r w:rsidRPr="008C1E48">
        <w:rPr>
          <w:b w:val="0"/>
          <w:sz w:val="20"/>
          <w:szCs w:val="20"/>
        </w:rPr>
        <w:t>Identifikācijas numurs DPD 2015/</w:t>
      </w:r>
      <w:r w:rsidR="002B18B4">
        <w:rPr>
          <w:b w:val="0"/>
          <w:sz w:val="20"/>
          <w:szCs w:val="20"/>
        </w:rPr>
        <w:t>93</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5C588701" w:rsidR="004914A0" w:rsidRPr="008C1E48" w:rsidRDefault="004914A0" w:rsidP="004914A0">
      <w:pPr>
        <w:jc w:val="center"/>
        <w:rPr>
          <w:b/>
        </w:rPr>
      </w:pPr>
      <w:r w:rsidRPr="00311524">
        <w:rPr>
          <w:b/>
        </w:rPr>
        <w:t xml:space="preserve">INFORMĀCIJA PAR </w:t>
      </w:r>
      <w:r w:rsidR="000E3AAA">
        <w:rPr>
          <w:b/>
        </w:rPr>
        <w:t>SNIEGTAJIEM LĪDZĪGIEM PAKALPOJUMIEM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118"/>
        <w:gridCol w:w="2268"/>
        <w:gridCol w:w="1602"/>
        <w:gridCol w:w="1765"/>
      </w:tblGrid>
      <w:tr w:rsidR="00311524"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6061919B" w:rsidR="00A31C62" w:rsidRDefault="004914A0" w:rsidP="00970E8D">
            <w:pPr>
              <w:jc w:val="center"/>
              <w:rPr>
                <w:b/>
              </w:rPr>
            </w:pPr>
            <w:r w:rsidRPr="008C1E48">
              <w:rPr>
                <w:b/>
              </w:rPr>
              <w:t xml:space="preserve">Informācija </w:t>
            </w:r>
            <w:r w:rsidR="00311524">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45AF221" w:rsidR="004914A0" w:rsidRPr="008C1E48" w:rsidRDefault="00311524" w:rsidP="000E3AAA">
            <w:pPr>
              <w:jc w:val="center"/>
              <w:rPr>
                <w:b/>
              </w:rPr>
            </w:pPr>
            <w:r>
              <w:rPr>
                <w:b/>
              </w:rPr>
              <w:t>Sniegt</w:t>
            </w:r>
            <w:r w:rsidR="000E3AAA">
              <w:rPr>
                <w:b/>
              </w:rPr>
              <w:t>ais</w:t>
            </w:r>
            <w:r>
              <w:rPr>
                <w:b/>
              </w:rPr>
              <w:t xml:space="preserve"> pakalpojumu</w:t>
            </w:r>
            <w:r w:rsidR="000E3AAA">
              <w:rPr>
                <w:b/>
              </w:rPr>
              <w:t>s</w:t>
            </w:r>
          </w:p>
        </w:tc>
        <w:tc>
          <w:tcPr>
            <w:tcW w:w="1602" w:type="dxa"/>
            <w:shd w:val="clear" w:color="auto" w:fill="auto"/>
            <w:vAlign w:val="center"/>
          </w:tcPr>
          <w:p w14:paraId="4BB2EE9A" w14:textId="70E3C66A" w:rsidR="004914A0" w:rsidRPr="008C1E48" w:rsidRDefault="00311524" w:rsidP="00311524">
            <w:pPr>
              <w:jc w:val="center"/>
              <w:rPr>
                <w:b/>
              </w:rPr>
            </w:pPr>
            <w:r w:rsidRPr="00311524">
              <w:rPr>
                <w:b/>
              </w:rPr>
              <w:t xml:space="preserve">Pakalpojuma sniegšanas periods </w:t>
            </w:r>
          </w:p>
        </w:tc>
        <w:tc>
          <w:tcPr>
            <w:tcW w:w="1765" w:type="dxa"/>
            <w:shd w:val="clear" w:color="auto" w:fill="auto"/>
            <w:vAlign w:val="center"/>
          </w:tcPr>
          <w:p w14:paraId="2A78734C" w14:textId="0214053C" w:rsidR="004914A0" w:rsidRPr="008C1E48" w:rsidRDefault="00311524" w:rsidP="00311524">
            <w:pPr>
              <w:jc w:val="center"/>
              <w:rPr>
                <w:b/>
              </w:rPr>
            </w:pPr>
            <w:r>
              <w:rPr>
                <w:b/>
              </w:rPr>
              <w:t xml:space="preserve">Pakalpojuma </w:t>
            </w:r>
            <w:r w:rsidRPr="008C1E48">
              <w:rPr>
                <w:b/>
              </w:rPr>
              <w:t>summa EUR (bez PVN)</w:t>
            </w:r>
          </w:p>
        </w:tc>
      </w:tr>
      <w:tr w:rsidR="00311524"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311524"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50879381" w:rsidR="001B7F44" w:rsidRDefault="0029041C" w:rsidP="00AE7D85">
      <w:pPr>
        <w:ind w:hanging="142"/>
      </w:pPr>
      <w:r>
        <w:t>Pielikumā: A</w:t>
      </w:r>
      <w:r w:rsidR="00311524">
        <w:t>tsauksme</w:t>
      </w:r>
      <w:r w:rsidR="00AE7D85">
        <w:t>.</w:t>
      </w:r>
    </w:p>
    <w:p w14:paraId="1D59DC99" w14:textId="77777777" w:rsidR="00AE7D85" w:rsidRDefault="00AE7D85" w:rsidP="001B7F44">
      <w:pPr>
        <w:ind w:firstLine="1320"/>
      </w:pPr>
    </w:p>
    <w:p w14:paraId="7C32AE93" w14:textId="77777777" w:rsidR="00311524" w:rsidRDefault="00311524" w:rsidP="001B7F44">
      <w:pPr>
        <w:ind w:firstLine="1320"/>
      </w:pPr>
    </w:p>
    <w:p w14:paraId="3F604120" w14:textId="77777777" w:rsidR="00311524" w:rsidRPr="008C1E48" w:rsidRDefault="00311524"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62788B2C" w:rsidR="00A2768D" w:rsidRPr="008C1E48" w:rsidRDefault="00311524"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5DB021FD"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311524">
        <w:rPr>
          <w:b w:val="0"/>
          <w:sz w:val="20"/>
          <w:szCs w:val="20"/>
        </w:rPr>
        <w:t>93</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5B2136" w:rsidRDefault="00FF6096" w:rsidP="00FF6096">
      <w:pPr>
        <w:jc w:val="right"/>
        <w:rPr>
          <w:bCs/>
          <w:i/>
          <w:color w:val="FF0000"/>
        </w:rPr>
      </w:pPr>
      <w:r w:rsidRPr="005B2136">
        <w:rPr>
          <w:bCs/>
          <w:i/>
          <w:color w:val="000000" w:themeColor="text1"/>
        </w:rPr>
        <w:t>Līguma projekts</w:t>
      </w:r>
    </w:p>
    <w:p w14:paraId="00078A13" w14:textId="77777777" w:rsidR="000E3AAA" w:rsidRDefault="000E3AAA" w:rsidP="00C324A5">
      <w:pPr>
        <w:spacing w:line="259" w:lineRule="auto"/>
        <w:ind w:right="6"/>
        <w:jc w:val="center"/>
        <w:rPr>
          <w:b/>
          <w:sz w:val="32"/>
        </w:rPr>
      </w:pPr>
    </w:p>
    <w:p w14:paraId="7B0CAF58" w14:textId="4672D27B" w:rsidR="00B2494C" w:rsidRDefault="00B2494C" w:rsidP="000E3AAA">
      <w:pPr>
        <w:spacing w:line="259" w:lineRule="auto"/>
        <w:ind w:right="6"/>
        <w:jc w:val="center"/>
      </w:pPr>
      <w:r>
        <w:rPr>
          <w:b/>
          <w:sz w:val="32"/>
        </w:rPr>
        <w:t>IEPIRKUMA LĪGUMS Nr.</w:t>
      </w:r>
      <w:r w:rsidR="005B2136">
        <w:rPr>
          <w:b/>
          <w:sz w:val="32"/>
        </w:rPr>
        <w:t>________</w:t>
      </w:r>
    </w:p>
    <w:p w14:paraId="30AFAFD7" w14:textId="55D047C7" w:rsidR="00B2494C" w:rsidRDefault="00B2494C" w:rsidP="00C324A5">
      <w:pPr>
        <w:spacing w:line="259" w:lineRule="auto"/>
        <w:jc w:val="center"/>
      </w:pPr>
      <w:r>
        <w:t xml:space="preserve">(Pirts pakalpojumu sniegšana </w:t>
      </w:r>
      <w:r w:rsidR="000E3AAA">
        <w:t xml:space="preserve">Daugavpils pilsētas domes </w:t>
      </w:r>
      <w:r>
        <w:t>Sociālo lietu pārvaldes klientiem)</w:t>
      </w:r>
    </w:p>
    <w:p w14:paraId="5EF9A218" w14:textId="77777777" w:rsidR="00B2494C" w:rsidRDefault="00B2494C" w:rsidP="00C324A5">
      <w:pPr>
        <w:spacing w:after="2" w:line="259" w:lineRule="auto"/>
      </w:pPr>
      <w:r>
        <w:t xml:space="preserve"> </w:t>
      </w:r>
    </w:p>
    <w:p w14:paraId="29CC6E81" w14:textId="5C4A23A9" w:rsidR="00B2494C" w:rsidRDefault="000E3AAA" w:rsidP="00C324A5">
      <w:pPr>
        <w:tabs>
          <w:tab w:val="center" w:pos="1440"/>
          <w:tab w:val="center" w:pos="2160"/>
          <w:tab w:val="center" w:pos="2881"/>
          <w:tab w:val="center" w:pos="3601"/>
          <w:tab w:val="center" w:pos="4321"/>
          <w:tab w:val="center" w:pos="5041"/>
          <w:tab w:val="center" w:pos="5761"/>
          <w:tab w:val="center" w:pos="6481"/>
          <w:tab w:val="center" w:pos="8159"/>
        </w:tabs>
        <w:ind w:left="-15"/>
      </w:pPr>
      <w:r>
        <w:t xml:space="preserve">Daugavpilī  </w:t>
      </w:r>
      <w:r>
        <w:tab/>
        <w:t xml:space="preserve"> </w:t>
      </w:r>
      <w:r>
        <w:tab/>
        <w:t xml:space="preserve"> </w:t>
      </w:r>
      <w:r>
        <w:tab/>
        <w:t xml:space="preserve"> </w:t>
      </w:r>
      <w:r>
        <w:tab/>
        <w:t xml:space="preserve"> </w:t>
      </w:r>
      <w:r>
        <w:tab/>
        <w:t xml:space="preserve"> </w:t>
      </w:r>
      <w:r>
        <w:tab/>
        <w:t xml:space="preserve"> </w:t>
      </w:r>
      <w:r>
        <w:tab/>
        <w:t xml:space="preserve">          </w:t>
      </w:r>
      <w:r>
        <w:tab/>
      </w:r>
      <w:r w:rsidR="00B2494C">
        <w:t>20</w:t>
      </w:r>
      <w:r>
        <w:t>15.</w:t>
      </w:r>
      <w:r w:rsidR="00B2494C">
        <w:t xml:space="preserve">gada </w:t>
      </w:r>
      <w:r>
        <w:t>__.____________</w:t>
      </w:r>
    </w:p>
    <w:p w14:paraId="22B8010A" w14:textId="77777777" w:rsidR="00B2494C" w:rsidRDefault="00B2494C" w:rsidP="00C324A5">
      <w:pPr>
        <w:spacing w:after="21" w:line="259" w:lineRule="auto"/>
      </w:pPr>
      <w:r>
        <w:t xml:space="preserve"> </w:t>
      </w:r>
    </w:p>
    <w:p w14:paraId="080C9CA0" w14:textId="37A06C6D" w:rsidR="00B2494C" w:rsidRDefault="00B2494C" w:rsidP="00821EA4">
      <w:pPr>
        <w:ind w:left="-5" w:firstLine="714"/>
        <w:jc w:val="both"/>
      </w:pPr>
      <w:r>
        <w:rPr>
          <w:b/>
        </w:rPr>
        <w:t>Daugavpils pilsētas domes Sociālo lietu pārvalde</w:t>
      </w:r>
      <w:r>
        <w:t xml:space="preserve">, </w:t>
      </w:r>
      <w:proofErr w:type="spellStart"/>
      <w:r w:rsidR="000E3AAA">
        <w:t>Reģ.Nr</w:t>
      </w:r>
      <w:proofErr w:type="spellEnd"/>
      <w:r w:rsidR="000E3AAA">
        <w:t xml:space="preserve">. </w:t>
      </w:r>
      <w:r>
        <w:t xml:space="preserve">90001998587, </w:t>
      </w:r>
      <w:r w:rsidR="000E3AAA">
        <w:t xml:space="preserve">juridiskā adrese: Vienības iela 8, Daugavpils, LV-5401, </w:t>
      </w:r>
      <w:r>
        <w:t xml:space="preserve">turpmāk tekstā </w:t>
      </w:r>
      <w:r>
        <w:rPr>
          <w:b/>
        </w:rPr>
        <w:t xml:space="preserve">„Pasūtītājs” </w:t>
      </w:r>
      <w:r>
        <w:t xml:space="preserve">vadītājas </w:t>
      </w:r>
      <w:r w:rsidR="00E83707">
        <w:t>______________</w:t>
      </w:r>
      <w:r>
        <w:t xml:space="preserve"> personā, kas darbojas uz nolikuma pamata, no vienas puses, un </w:t>
      </w:r>
    </w:p>
    <w:p w14:paraId="66E15E3F" w14:textId="77777777" w:rsidR="00B2494C" w:rsidRDefault="00B2494C" w:rsidP="00C324A5">
      <w:pPr>
        <w:spacing w:after="13" w:line="259" w:lineRule="auto"/>
        <w:jc w:val="both"/>
      </w:pPr>
      <w:r>
        <w:rPr>
          <w:b/>
        </w:rPr>
        <w:t xml:space="preserve"> </w:t>
      </w:r>
    </w:p>
    <w:p w14:paraId="3AFA5EAD" w14:textId="77777777" w:rsidR="000E3AAA" w:rsidRDefault="000E3AAA" w:rsidP="00821EA4">
      <w:pPr>
        <w:ind w:left="-5" w:firstLine="714"/>
        <w:jc w:val="both"/>
      </w:pPr>
      <w:r>
        <w:rPr>
          <w:b/>
        </w:rPr>
        <w:t xml:space="preserve">___________________, </w:t>
      </w:r>
      <w:proofErr w:type="spellStart"/>
      <w:r>
        <w:rPr>
          <w:b/>
        </w:rPr>
        <w:t>Reģ.Nr</w:t>
      </w:r>
      <w:proofErr w:type="spellEnd"/>
      <w:r>
        <w:rPr>
          <w:b/>
        </w:rPr>
        <w:t xml:space="preserve">. ____________,, </w:t>
      </w:r>
      <w:r w:rsidR="00B2494C">
        <w:t xml:space="preserve">turpmāk tekstā </w:t>
      </w:r>
      <w:r w:rsidR="00B2494C">
        <w:rPr>
          <w:b/>
        </w:rPr>
        <w:t>„Izpildītājs”,</w:t>
      </w:r>
      <w:r w:rsidR="00B2494C">
        <w:t xml:space="preserve"> </w:t>
      </w:r>
      <w:r>
        <w:t>___________________________</w:t>
      </w:r>
      <w:r w:rsidR="00B2494C">
        <w:t xml:space="preserve"> personā, kas darbojas uz </w:t>
      </w:r>
      <w:r>
        <w:t>___________</w:t>
      </w:r>
      <w:r w:rsidR="00B2494C">
        <w:t xml:space="preserve"> pamata, no otras puses, bet abi kopā turpmāk tekstā „Līdzēji”, </w:t>
      </w:r>
    </w:p>
    <w:p w14:paraId="6EE97299" w14:textId="4A4929F5" w:rsidR="00B2494C" w:rsidRDefault="00B2494C" w:rsidP="00821EA4">
      <w:pPr>
        <w:ind w:left="-5" w:firstLine="714"/>
        <w:jc w:val="both"/>
      </w:pPr>
      <w:r>
        <w:t>pamatojoties uz Iepirkumu komisijas 201</w:t>
      </w:r>
      <w:r w:rsidR="000E3AAA">
        <w:t>5</w:t>
      </w:r>
      <w:r>
        <w:t xml:space="preserve">.gada </w:t>
      </w:r>
      <w:r w:rsidR="000E3AAA">
        <w:t>__.______________</w:t>
      </w:r>
      <w:r>
        <w:t xml:space="preserve"> lēmumu</w:t>
      </w:r>
      <w:r w:rsidR="000E3AAA">
        <w:t xml:space="preserve"> (Protokols Nr.___)</w:t>
      </w:r>
      <w:r>
        <w:t xml:space="preserve"> iepirkumā „Pirts pakalpojumu sniegšana </w:t>
      </w:r>
      <w:r w:rsidR="000E3AAA">
        <w:t xml:space="preserve">Daugavpils pilsētas domes </w:t>
      </w:r>
      <w:r>
        <w:t xml:space="preserve">Sociālo lietu pārvaldes klientiem” </w:t>
      </w:r>
      <w:proofErr w:type="spellStart"/>
      <w:r w:rsidR="000E3AAA">
        <w:t>id.Nr</w:t>
      </w:r>
      <w:proofErr w:type="spellEnd"/>
      <w:r w:rsidR="000E3AAA">
        <w:t xml:space="preserve">. </w:t>
      </w:r>
      <w:r>
        <w:t xml:space="preserve">DPD </w:t>
      </w:r>
      <w:r w:rsidR="000E3AAA">
        <w:t>2015/93</w:t>
      </w:r>
      <w:r>
        <w:t xml:space="preserve">, noslēdz šo līgumu par sekojošo: </w:t>
      </w:r>
    </w:p>
    <w:p w14:paraId="0CDE3E03" w14:textId="77777777" w:rsidR="00B2494C" w:rsidRDefault="00B2494C" w:rsidP="00C324A5">
      <w:pPr>
        <w:spacing w:after="27" w:line="259" w:lineRule="auto"/>
      </w:pPr>
      <w:r>
        <w:t xml:space="preserve"> </w:t>
      </w:r>
    </w:p>
    <w:p w14:paraId="5492742C" w14:textId="0E004C46" w:rsidR="00B2494C" w:rsidRPr="00795D2D" w:rsidRDefault="00B2494C" w:rsidP="00795D2D">
      <w:pPr>
        <w:pStyle w:val="Heading1"/>
        <w:numPr>
          <w:ilvl w:val="0"/>
          <w:numId w:val="0"/>
        </w:numPr>
        <w:ind w:left="360"/>
        <w:rPr>
          <w:b/>
        </w:rPr>
      </w:pPr>
      <w:r w:rsidRPr="00C324A5">
        <w:rPr>
          <w:b/>
        </w:rPr>
        <w:t>1.</w:t>
      </w:r>
      <w:r w:rsidRPr="00C324A5">
        <w:rPr>
          <w:rFonts w:ascii="Arial" w:eastAsia="Arial" w:hAnsi="Arial" w:cs="Arial"/>
          <w:b/>
        </w:rPr>
        <w:t xml:space="preserve"> </w:t>
      </w:r>
      <w:r w:rsidRPr="00C324A5">
        <w:rPr>
          <w:b/>
        </w:rPr>
        <w:t>Līguma priekšmets</w:t>
      </w:r>
    </w:p>
    <w:p w14:paraId="117F9EAB" w14:textId="23471DB5" w:rsidR="00B2494C" w:rsidRDefault="00B2494C" w:rsidP="00C324A5">
      <w:pPr>
        <w:ind w:left="-5"/>
        <w:jc w:val="both"/>
      </w:pPr>
      <w:r>
        <w:t>1.1.</w:t>
      </w:r>
      <w:r>
        <w:rPr>
          <w:rFonts w:ascii="Arial" w:eastAsia="Arial" w:hAnsi="Arial" w:cs="Arial"/>
        </w:rPr>
        <w:t xml:space="preserve"> </w:t>
      </w:r>
      <w:r>
        <w:t xml:space="preserve">Pasūtītājs </w:t>
      </w:r>
      <w:proofErr w:type="spellStart"/>
      <w:r>
        <w:t>pasūta</w:t>
      </w:r>
      <w:proofErr w:type="spellEnd"/>
      <w:r>
        <w:t xml:space="preserve">, bet Izpildītājs apņemas sniegt pirts pakalpojumus, turpmāk tekstā „pakalpojums”, saskaņā ar </w:t>
      </w:r>
      <w:r w:rsidR="00B93774">
        <w:t xml:space="preserve">pretendenta iesniegto tehnisko un </w:t>
      </w:r>
      <w:r>
        <w:t xml:space="preserve">finanšu piedāvājumu, iepirkuma nolikumu un šī līguma nosacījumiem.  </w:t>
      </w:r>
    </w:p>
    <w:p w14:paraId="67F6C210" w14:textId="14179A61" w:rsidR="00B2494C" w:rsidRDefault="00B2494C" w:rsidP="00C324A5">
      <w:pPr>
        <w:ind w:left="-5"/>
        <w:jc w:val="both"/>
      </w:pPr>
      <w:r>
        <w:t>1.2.</w:t>
      </w:r>
      <w:r>
        <w:rPr>
          <w:rFonts w:ascii="Arial" w:eastAsia="Arial" w:hAnsi="Arial" w:cs="Arial"/>
        </w:rPr>
        <w:t xml:space="preserve"> </w:t>
      </w:r>
      <w:r>
        <w:t xml:space="preserve">Izpildītājs apņemas sniegt pakalpojumus pienācīgā kvalitātē, saskaņā ar LR spēkā esošo likumdošanu un šī līguma nosacījumiem. Pakalpojuma kvalitātei un izpildītāja telpām ir jāatbilst Ministru kabineta </w:t>
      </w:r>
      <w:r w:rsidR="00B93774">
        <w:t xml:space="preserve">2000.gada 19.decembra </w:t>
      </w:r>
      <w:r>
        <w:t xml:space="preserve">noteikumu Nr. 439 „Higiēnas prasības publiskas lietošanas pirtīm” prasībām un Eiropas Savienības tiesību normām. </w:t>
      </w:r>
    </w:p>
    <w:p w14:paraId="007FC5A5" w14:textId="750CDEAA" w:rsidR="00B2494C" w:rsidRDefault="00B2494C" w:rsidP="00C324A5">
      <w:pPr>
        <w:ind w:left="-5"/>
        <w:jc w:val="both"/>
      </w:pPr>
      <w:r>
        <w:t>1.3.</w:t>
      </w:r>
      <w:r>
        <w:rPr>
          <w:rFonts w:ascii="Arial" w:eastAsia="Arial" w:hAnsi="Arial" w:cs="Arial"/>
        </w:rPr>
        <w:t xml:space="preserve"> </w:t>
      </w:r>
      <w:r>
        <w:t>Viena pakalpojum</w:t>
      </w:r>
      <w:r w:rsidR="00E83707">
        <w:t>a</w:t>
      </w:r>
      <w:r>
        <w:t xml:space="preserve"> ilgums klientam (pirtī pavadītais laiks) ir </w:t>
      </w:r>
      <w:r w:rsidR="00E83707">
        <w:t>1 (</w:t>
      </w:r>
      <w:r>
        <w:t>viena</w:t>
      </w:r>
      <w:r w:rsidR="00E83707">
        <w:t>)</w:t>
      </w:r>
      <w:r>
        <w:t xml:space="preserve"> stunda, neieskaitot laiku, kas pavadīts ģērbjoties. </w:t>
      </w:r>
    </w:p>
    <w:p w14:paraId="40CDF8A6" w14:textId="05AB6B60" w:rsidR="00B2494C" w:rsidRDefault="00B2494C" w:rsidP="00C324A5">
      <w:pPr>
        <w:ind w:left="-5"/>
        <w:jc w:val="both"/>
      </w:pPr>
      <w:r>
        <w:t>1.4.</w:t>
      </w:r>
      <w:r>
        <w:rPr>
          <w:rFonts w:ascii="Arial" w:eastAsia="Arial" w:hAnsi="Arial" w:cs="Arial"/>
        </w:rPr>
        <w:t xml:space="preserve"> </w:t>
      </w:r>
      <w:r>
        <w:t xml:space="preserve">Paredzamā </w:t>
      </w:r>
      <w:r w:rsidR="00B93774">
        <w:t xml:space="preserve">kopējā </w:t>
      </w:r>
      <w:r>
        <w:t>līgum</w:t>
      </w:r>
      <w:r w:rsidR="00E83707">
        <w:t xml:space="preserve">a summa </w:t>
      </w:r>
      <w:r>
        <w:t xml:space="preserve">līguma darbības laikā </w:t>
      </w:r>
      <w:r w:rsidR="00B93774">
        <w:t xml:space="preserve">nedrīkst pārsniegt EUR 48 452,00 (četrdesmit astoņi tūkstoši četri simti piecdesmit divi </w:t>
      </w:r>
      <w:proofErr w:type="spellStart"/>
      <w:r w:rsidR="00B93774">
        <w:t>euro</w:t>
      </w:r>
      <w:proofErr w:type="spellEnd"/>
      <w:r w:rsidR="00B93774">
        <w:t xml:space="preserve"> 00 centi) bez PVN</w:t>
      </w:r>
      <w:r>
        <w:t xml:space="preserve">. </w:t>
      </w:r>
    </w:p>
    <w:p w14:paraId="38C8CA81" w14:textId="77777777" w:rsidR="00B2494C" w:rsidRDefault="00B2494C" w:rsidP="00C324A5">
      <w:pPr>
        <w:spacing w:after="27" w:line="259" w:lineRule="auto"/>
        <w:ind w:left="360"/>
      </w:pPr>
      <w:r>
        <w:t xml:space="preserve"> </w:t>
      </w:r>
    </w:p>
    <w:p w14:paraId="42EB784A" w14:textId="61A74703" w:rsidR="00B2494C" w:rsidRPr="00795D2D" w:rsidRDefault="00B2494C" w:rsidP="00795D2D">
      <w:pPr>
        <w:pStyle w:val="Heading1"/>
        <w:numPr>
          <w:ilvl w:val="0"/>
          <w:numId w:val="0"/>
        </w:numPr>
        <w:ind w:left="360" w:right="9"/>
        <w:rPr>
          <w:b/>
        </w:rPr>
      </w:pPr>
      <w:r w:rsidRPr="00C324A5">
        <w:rPr>
          <w:b/>
        </w:rPr>
        <w:t>2.</w:t>
      </w:r>
      <w:r w:rsidRPr="00C324A5">
        <w:rPr>
          <w:rFonts w:ascii="Arial" w:eastAsia="Arial" w:hAnsi="Arial" w:cs="Arial"/>
          <w:b/>
        </w:rPr>
        <w:t xml:space="preserve"> </w:t>
      </w:r>
      <w:r w:rsidRPr="00C324A5">
        <w:rPr>
          <w:b/>
        </w:rPr>
        <w:t>Līguma izpildes un samaksas kartība</w:t>
      </w:r>
    </w:p>
    <w:p w14:paraId="5E7292E9" w14:textId="77777777" w:rsidR="00B2494C" w:rsidRDefault="00B2494C" w:rsidP="00C324A5">
      <w:pPr>
        <w:ind w:left="-5"/>
        <w:jc w:val="both"/>
      </w:pPr>
      <w:r>
        <w:t>2.1.</w:t>
      </w:r>
      <w:r>
        <w:rPr>
          <w:rFonts w:ascii="Arial" w:eastAsia="Arial" w:hAnsi="Arial" w:cs="Arial"/>
        </w:rPr>
        <w:t xml:space="preserve"> </w:t>
      </w:r>
      <w:r>
        <w:t xml:space="preserve">Pasūtītājs izsniedz klientiem, kuriem ir tiesības saņemt šo sociālo palīdzību, noteikta parauga norīkojumu. Par norīkojuma formu Pasūtītājs paziņo Izpildītājam.   </w:t>
      </w:r>
    </w:p>
    <w:p w14:paraId="6C7AE14A" w14:textId="77777777" w:rsidR="00B2494C" w:rsidRDefault="00B2494C" w:rsidP="00C324A5">
      <w:pPr>
        <w:ind w:left="-5"/>
        <w:jc w:val="both"/>
      </w:pPr>
      <w:r>
        <w:t>2.2.</w:t>
      </w:r>
      <w:r>
        <w:rPr>
          <w:rFonts w:ascii="Arial" w:eastAsia="Arial" w:hAnsi="Arial" w:cs="Arial"/>
        </w:rPr>
        <w:t xml:space="preserve"> </w:t>
      </w:r>
      <w:r>
        <w:t xml:space="preserve">Norīkojumā jābūt sekojošiem rekvizītiem: Klienta vārds, uzvārds, mēnesis, kurā klients ir tiesīgs saņemt pakalpojumu pie izpildītāja un pasūtītāja vadītājas un speciālista paraksts. </w:t>
      </w:r>
    </w:p>
    <w:p w14:paraId="4121BC42" w14:textId="77777777" w:rsidR="00B2494C" w:rsidRDefault="00B2494C" w:rsidP="00C324A5">
      <w:pPr>
        <w:ind w:left="-5"/>
        <w:jc w:val="both"/>
      </w:pPr>
      <w:r>
        <w:t>2.3.</w:t>
      </w:r>
      <w:r>
        <w:rPr>
          <w:rFonts w:ascii="Arial" w:eastAsia="Arial" w:hAnsi="Arial" w:cs="Arial"/>
        </w:rPr>
        <w:t xml:space="preserve"> </w:t>
      </w:r>
      <w:r>
        <w:t xml:space="preserve">Uz katru izsniegto norīkojuma talonu klients ir tiesīgs saņemt vienu brīvu pakalpojumu (pirts apmeklēšanas reizi). </w:t>
      </w:r>
    </w:p>
    <w:p w14:paraId="4C7906AC" w14:textId="77777777" w:rsidR="00CE646A" w:rsidRDefault="00B2494C" w:rsidP="00CE646A">
      <w:pPr>
        <w:spacing w:after="27"/>
        <w:ind w:left="-5"/>
        <w:rPr>
          <w:i/>
        </w:rPr>
      </w:pPr>
      <w:r>
        <w:t>2.4.</w:t>
      </w:r>
      <w:r>
        <w:rPr>
          <w:rFonts w:ascii="Arial" w:eastAsia="Arial" w:hAnsi="Arial" w:cs="Arial"/>
        </w:rPr>
        <w:t xml:space="preserve"> </w:t>
      </w:r>
      <w:r>
        <w:t>Pakalpojumus Izpildītājs sniedz savās pirtīs, kuras atrodas</w:t>
      </w:r>
      <w:r w:rsidRPr="00B93774">
        <w:rPr>
          <w:i/>
        </w:rPr>
        <w:t xml:space="preserve">: </w:t>
      </w:r>
    </w:p>
    <w:p w14:paraId="4E881785" w14:textId="5A01DC69" w:rsidR="00B2494C" w:rsidRPr="00CE646A" w:rsidRDefault="00B93774" w:rsidP="00CE646A">
      <w:pPr>
        <w:spacing w:after="27"/>
        <w:ind w:left="-5"/>
        <w:rPr>
          <w:i/>
        </w:rPr>
      </w:pPr>
      <w:r w:rsidRPr="00B93774">
        <w:rPr>
          <w:i/>
        </w:rPr>
        <w:t>(norādīt piedāvāt</w:t>
      </w:r>
      <w:r w:rsidR="00CE646A">
        <w:rPr>
          <w:i/>
        </w:rPr>
        <w:t>o</w:t>
      </w:r>
      <w:r w:rsidRPr="00B93774">
        <w:rPr>
          <w:i/>
        </w:rPr>
        <w:t xml:space="preserve"> pakalpojumu sniegšanas </w:t>
      </w:r>
      <w:r w:rsidR="00CE646A">
        <w:rPr>
          <w:i/>
        </w:rPr>
        <w:t xml:space="preserve">vietu skaitu un </w:t>
      </w:r>
      <w:r w:rsidRPr="00B93774">
        <w:rPr>
          <w:i/>
        </w:rPr>
        <w:t>adreses)</w:t>
      </w:r>
      <w:r w:rsidR="00B2494C">
        <w:t xml:space="preserve"> </w:t>
      </w:r>
    </w:p>
    <w:p w14:paraId="55FB307E" w14:textId="77777777" w:rsidR="00B2494C" w:rsidRDefault="00B2494C" w:rsidP="00C324A5">
      <w:pPr>
        <w:tabs>
          <w:tab w:val="center" w:pos="3699"/>
        </w:tabs>
        <w:ind w:left="-15"/>
        <w:jc w:val="both"/>
      </w:pPr>
      <w:r>
        <w:t xml:space="preserve"> </w:t>
      </w:r>
      <w:r>
        <w:tab/>
        <w:t xml:space="preserve">Izpildītājs sniedz klientiem pakalpojumu un saņem no klienta norīkojumu. </w:t>
      </w:r>
    </w:p>
    <w:p w14:paraId="2080302F" w14:textId="77777777" w:rsidR="00B2494C" w:rsidRDefault="00B2494C" w:rsidP="00C324A5">
      <w:pPr>
        <w:numPr>
          <w:ilvl w:val="1"/>
          <w:numId w:val="35"/>
        </w:numPr>
        <w:suppressAutoHyphens w:val="0"/>
        <w:spacing w:after="4" w:line="270" w:lineRule="auto"/>
        <w:ind w:left="0"/>
        <w:jc w:val="both"/>
      </w:pPr>
      <w:r>
        <w:t xml:space="preserve">Sniedzot pakalpojumu, izpildītājs noformē klientu sarakstu. Klientu sarakstā izpildītājs norāda klienta vārdu, uzvārdu, dzīves vietas adresi, pakalpojuma sniegšanas datumu. Klients un izpildītāja pārstāvis parakstās klientu sarakstā.  </w:t>
      </w:r>
    </w:p>
    <w:p w14:paraId="70C54FD1" w14:textId="77777777" w:rsidR="00B2494C" w:rsidRDefault="00B2494C" w:rsidP="00C324A5">
      <w:pPr>
        <w:numPr>
          <w:ilvl w:val="1"/>
          <w:numId w:val="35"/>
        </w:numPr>
        <w:suppressAutoHyphens w:val="0"/>
        <w:spacing w:after="4" w:line="270" w:lineRule="auto"/>
        <w:ind w:left="0"/>
        <w:jc w:val="both"/>
      </w:pPr>
      <w:r>
        <w:t xml:space="preserve">Pasūtītājs ir tiesīgs veikt kontroli par šī līguma izpildi, pieaicinot speciālistus un ekspertus, pieprasīt un saņemt ar līguma izpildi saistītos dokumentus.           </w:t>
      </w:r>
    </w:p>
    <w:p w14:paraId="2E09E77F" w14:textId="77777777" w:rsidR="00914ACC" w:rsidRDefault="00B2494C" w:rsidP="00C324A5">
      <w:pPr>
        <w:numPr>
          <w:ilvl w:val="1"/>
          <w:numId w:val="35"/>
        </w:numPr>
        <w:suppressAutoHyphens w:val="0"/>
        <w:spacing w:after="4" w:line="270" w:lineRule="auto"/>
        <w:ind w:left="0"/>
        <w:jc w:val="both"/>
      </w:pPr>
      <w:r>
        <w:lastRenderedPageBreak/>
        <w:t xml:space="preserve">Līdz katra mēneša 10. datumam Izpildītājs piestāda Pasūtītājam rēķinu par iepriekšējo mēnesi. Kopā ar rēķinu Izpildītājs nodod Pasūtītājam Klientu sarakstu un visus saņemtos norīkojumus. </w:t>
      </w:r>
    </w:p>
    <w:p w14:paraId="5C93EF79" w14:textId="4D02C901" w:rsidR="00B2494C" w:rsidRDefault="00B2494C" w:rsidP="00914ACC">
      <w:pPr>
        <w:suppressAutoHyphens w:val="0"/>
        <w:spacing w:after="4" w:line="270" w:lineRule="auto"/>
        <w:jc w:val="both"/>
      </w:pPr>
      <w:r>
        <w:t>2.8.</w:t>
      </w:r>
      <w:r>
        <w:rPr>
          <w:rFonts w:ascii="Arial" w:eastAsia="Arial" w:hAnsi="Arial" w:cs="Arial"/>
        </w:rPr>
        <w:t xml:space="preserve"> </w:t>
      </w:r>
      <w:r>
        <w:t xml:space="preserve">Summai, kas norādīta rēķinā, jābūt vienādai ar Klientu sarakstā norādīto kopējo summu. </w:t>
      </w:r>
    </w:p>
    <w:p w14:paraId="3256DA30" w14:textId="77777777" w:rsidR="00B2494C" w:rsidRDefault="00B2494C" w:rsidP="00C324A5">
      <w:pPr>
        <w:numPr>
          <w:ilvl w:val="1"/>
          <w:numId w:val="34"/>
        </w:numPr>
        <w:suppressAutoHyphens w:val="0"/>
        <w:spacing w:after="4" w:line="270" w:lineRule="auto"/>
        <w:ind w:left="0"/>
        <w:jc w:val="both"/>
      </w:pPr>
      <w:r>
        <w:t xml:space="preserve">Pēc rēķina un Klientu saraksta saņemšanas no Izpildītāja, Pasūtītājs piecpadsmit dienu laikā pārbauda rēķinā norādīto summu un Klientu sarakstā norādītos datus. </w:t>
      </w:r>
    </w:p>
    <w:p w14:paraId="48FD2620" w14:textId="77777777" w:rsidR="00B2494C" w:rsidRDefault="00B2494C" w:rsidP="00C324A5">
      <w:pPr>
        <w:numPr>
          <w:ilvl w:val="1"/>
          <w:numId w:val="34"/>
        </w:numPr>
        <w:suppressAutoHyphens w:val="0"/>
        <w:spacing w:after="4" w:line="270" w:lineRule="auto"/>
        <w:ind w:left="0"/>
        <w:jc w:val="both"/>
      </w:pPr>
      <w:r>
        <w:t xml:space="preserve">Ja pārbaudes laikā tiek konstatēti dati, kas neatbilst patiesībai vai citi trūkumi, kas neatbilst šī līguma izvirzītajām prasībām, tad Pasūtītājs sastāda aktu un </w:t>
      </w:r>
      <w:proofErr w:type="spellStart"/>
      <w:r>
        <w:t>nosūta</w:t>
      </w:r>
      <w:proofErr w:type="spellEnd"/>
      <w:r>
        <w:t xml:space="preserve"> šo aktu kopā ar pretenziju Izpildītājam. </w:t>
      </w:r>
    </w:p>
    <w:p w14:paraId="32AC666D" w14:textId="77777777" w:rsidR="00B2494C" w:rsidRDefault="00B2494C" w:rsidP="00C324A5">
      <w:pPr>
        <w:numPr>
          <w:ilvl w:val="1"/>
          <w:numId w:val="34"/>
        </w:numPr>
        <w:suppressAutoHyphens w:val="0"/>
        <w:spacing w:after="4" w:line="270" w:lineRule="auto"/>
        <w:ind w:left="0"/>
        <w:jc w:val="both"/>
      </w:pPr>
      <w:r>
        <w:t xml:space="preserve">Ja desmit dienu laikā pēc akta un pretenzijas saņemšanas Izpildītājs neizvirza savus iebildumus Pasūtītājam, sakarā ar saņemto aktu un pretenziju, tad uzskatāms, ka Izpildītājs akceptē Pasūtītāja aktu un pretenziju. </w:t>
      </w:r>
    </w:p>
    <w:p w14:paraId="1AE24468" w14:textId="77777777" w:rsidR="00B2494C" w:rsidRDefault="00B2494C" w:rsidP="00C324A5">
      <w:pPr>
        <w:numPr>
          <w:ilvl w:val="1"/>
          <w:numId w:val="34"/>
        </w:numPr>
        <w:suppressAutoHyphens w:val="0"/>
        <w:spacing w:after="4" w:line="270" w:lineRule="auto"/>
        <w:ind w:left="0"/>
        <w:jc w:val="both"/>
      </w:pPr>
      <w:r>
        <w:t xml:space="preserve">Pēc pārbaudes pabeigšanas Pasūtītājs maksā Izpildītāja saskaņoto summu bezskaidrā naudā ar pārskaitījumu uz Izpildītāja bankas norēķinu kontu. </w:t>
      </w:r>
    </w:p>
    <w:p w14:paraId="0EF6F1A5" w14:textId="63E087F2" w:rsidR="00B2494C" w:rsidRDefault="00B2494C" w:rsidP="00914ACC">
      <w:pPr>
        <w:numPr>
          <w:ilvl w:val="1"/>
          <w:numId w:val="34"/>
        </w:numPr>
        <w:suppressAutoHyphens w:val="0"/>
        <w:spacing w:after="4" w:line="270" w:lineRule="auto"/>
        <w:ind w:left="0"/>
        <w:jc w:val="both"/>
      </w:pPr>
      <w:r>
        <w:t>Izpildītājs apņemas paziņot Pasūtītājam, kad līguma darbības laikā piestādīto rēķinu kopsumma sasnie</w:t>
      </w:r>
      <w:r w:rsidR="00914ACC">
        <w:t xml:space="preserve">dz 80% no paredzamās līgumcenas. </w:t>
      </w:r>
      <w:r>
        <w:t xml:space="preserve"> </w:t>
      </w:r>
    </w:p>
    <w:p w14:paraId="37CC2B4D" w14:textId="77777777" w:rsidR="00914ACC" w:rsidRDefault="00914ACC" w:rsidP="00914ACC">
      <w:pPr>
        <w:suppressAutoHyphens w:val="0"/>
        <w:spacing w:after="4" w:line="270" w:lineRule="auto"/>
        <w:jc w:val="both"/>
      </w:pPr>
    </w:p>
    <w:p w14:paraId="32A111CC" w14:textId="0D08837F" w:rsidR="00B2494C" w:rsidRPr="00C324A5" w:rsidRDefault="00B2494C" w:rsidP="00C324A5">
      <w:pPr>
        <w:pStyle w:val="Heading1"/>
        <w:numPr>
          <w:ilvl w:val="0"/>
          <w:numId w:val="0"/>
        </w:numPr>
        <w:ind w:left="360" w:right="5"/>
        <w:rPr>
          <w:b/>
        </w:rPr>
      </w:pPr>
      <w:r w:rsidRPr="00C324A5">
        <w:rPr>
          <w:b/>
        </w:rPr>
        <w:t>3.</w:t>
      </w:r>
      <w:r w:rsidRPr="00C324A5">
        <w:rPr>
          <w:rFonts w:ascii="Arial" w:eastAsia="Arial" w:hAnsi="Arial" w:cs="Arial"/>
          <w:b/>
        </w:rPr>
        <w:t xml:space="preserve"> </w:t>
      </w:r>
      <w:r w:rsidRPr="00C324A5">
        <w:rPr>
          <w:b/>
        </w:rPr>
        <w:t>Līguma cena</w:t>
      </w:r>
    </w:p>
    <w:p w14:paraId="68348431" w14:textId="77777777" w:rsidR="00B2494C" w:rsidRDefault="00B2494C" w:rsidP="00C324A5">
      <w:pPr>
        <w:ind w:left="-5"/>
        <w:jc w:val="both"/>
      </w:pPr>
      <w:r>
        <w:t>3.1.</w:t>
      </w:r>
      <w:r>
        <w:rPr>
          <w:rFonts w:ascii="Arial" w:eastAsia="Arial" w:hAnsi="Arial" w:cs="Arial"/>
        </w:rPr>
        <w:t xml:space="preserve"> </w:t>
      </w:r>
      <w:r>
        <w:t xml:space="preserve">Līguma cena tiek noteikta eiro (EUR); </w:t>
      </w:r>
    </w:p>
    <w:p w14:paraId="41C037C6" w14:textId="2DD5CC7B" w:rsidR="00B2494C" w:rsidRDefault="00B2494C" w:rsidP="00C324A5">
      <w:pPr>
        <w:ind w:left="-5"/>
        <w:jc w:val="both"/>
      </w:pPr>
      <w:r>
        <w:t>3.2.</w:t>
      </w:r>
      <w:r>
        <w:rPr>
          <w:rFonts w:ascii="Arial" w:eastAsia="Arial" w:hAnsi="Arial" w:cs="Arial"/>
        </w:rPr>
        <w:t xml:space="preserve"> </w:t>
      </w:r>
      <w:r>
        <w:t xml:space="preserve">Viena pirts apmeklējuma pakalpojuma cena </w:t>
      </w:r>
      <w:r w:rsidR="00914ACC" w:rsidRPr="00E83707">
        <w:rPr>
          <w:color w:val="000000" w:themeColor="text1"/>
        </w:rPr>
        <w:t xml:space="preserve">vienam klientam </w:t>
      </w:r>
      <w:r>
        <w:t xml:space="preserve">ir </w:t>
      </w:r>
      <w:r>
        <w:rPr>
          <w:b/>
        </w:rPr>
        <w:t xml:space="preserve">EUR </w:t>
      </w:r>
      <w:r w:rsidR="00914ACC">
        <w:rPr>
          <w:b/>
        </w:rPr>
        <w:t>____</w:t>
      </w:r>
      <w:r>
        <w:rPr>
          <w:b/>
        </w:rPr>
        <w:t xml:space="preserve"> (</w:t>
      </w:r>
      <w:r w:rsidR="00914ACC">
        <w:rPr>
          <w:b/>
        </w:rPr>
        <w:t xml:space="preserve">______________ </w:t>
      </w:r>
      <w:proofErr w:type="spellStart"/>
      <w:r w:rsidR="00914ACC">
        <w:rPr>
          <w:b/>
        </w:rPr>
        <w:t>euro</w:t>
      </w:r>
      <w:proofErr w:type="spellEnd"/>
      <w:r w:rsidR="00914ACC">
        <w:rPr>
          <w:b/>
        </w:rPr>
        <w:t xml:space="preserve"> ______ centi</w:t>
      </w:r>
      <w:r>
        <w:rPr>
          <w:b/>
        </w:rPr>
        <w:t>)</w:t>
      </w:r>
      <w:r>
        <w:t xml:space="preserve"> stundā neieskaitot pievienotās vērtības nodokli un  </w:t>
      </w:r>
      <w:r>
        <w:rPr>
          <w:b/>
        </w:rPr>
        <w:t xml:space="preserve">EUR </w:t>
      </w:r>
      <w:r w:rsidR="00914ACC">
        <w:rPr>
          <w:b/>
        </w:rPr>
        <w:t>____</w:t>
      </w:r>
      <w:r>
        <w:rPr>
          <w:b/>
        </w:rPr>
        <w:t xml:space="preserve"> (</w:t>
      </w:r>
      <w:r w:rsidR="00914ACC">
        <w:rPr>
          <w:b/>
        </w:rPr>
        <w:t xml:space="preserve">_______________ </w:t>
      </w:r>
      <w:proofErr w:type="spellStart"/>
      <w:r w:rsidR="00914ACC">
        <w:rPr>
          <w:b/>
        </w:rPr>
        <w:t>euro</w:t>
      </w:r>
      <w:proofErr w:type="spellEnd"/>
      <w:r w:rsidR="00914ACC">
        <w:rPr>
          <w:b/>
        </w:rPr>
        <w:t xml:space="preserve"> _____</w:t>
      </w:r>
      <w:r>
        <w:rPr>
          <w:b/>
        </w:rPr>
        <w:t xml:space="preserve"> centi) </w:t>
      </w:r>
      <w:r>
        <w:t xml:space="preserve">stundā ar pievienotās vērtības nodokli. </w:t>
      </w:r>
    </w:p>
    <w:p w14:paraId="062876F5" w14:textId="77777777" w:rsidR="00B2494C" w:rsidRDefault="00B2494C" w:rsidP="00C324A5">
      <w:pPr>
        <w:spacing w:after="30" w:line="259" w:lineRule="auto"/>
        <w:jc w:val="both"/>
      </w:pPr>
      <w:r>
        <w:t xml:space="preserve"> </w:t>
      </w:r>
    </w:p>
    <w:p w14:paraId="10A5E8E0" w14:textId="4DDFF448" w:rsidR="00B2494C" w:rsidRPr="00795D2D" w:rsidRDefault="00B2494C" w:rsidP="00795D2D">
      <w:pPr>
        <w:pStyle w:val="Heading1"/>
        <w:numPr>
          <w:ilvl w:val="0"/>
          <w:numId w:val="0"/>
        </w:numPr>
        <w:ind w:left="360" w:right="8"/>
        <w:rPr>
          <w:b/>
        </w:rPr>
      </w:pPr>
      <w:r w:rsidRPr="00C324A5">
        <w:rPr>
          <w:b/>
        </w:rPr>
        <w:t>4.</w:t>
      </w:r>
      <w:r w:rsidRPr="00C324A5">
        <w:rPr>
          <w:rFonts w:ascii="Arial" w:eastAsia="Arial" w:hAnsi="Arial" w:cs="Arial"/>
          <w:b/>
        </w:rPr>
        <w:t xml:space="preserve"> </w:t>
      </w:r>
      <w:r w:rsidRPr="00C324A5">
        <w:rPr>
          <w:b/>
        </w:rPr>
        <w:t>Līguma grozīšanas un izbeigšanas kārtība</w:t>
      </w:r>
    </w:p>
    <w:p w14:paraId="47E39CE3" w14:textId="77777777" w:rsidR="00B2494C" w:rsidRDefault="00B2494C" w:rsidP="00C324A5">
      <w:pPr>
        <w:ind w:left="-5"/>
        <w:jc w:val="both"/>
      </w:pPr>
      <w:r>
        <w:t>4.1.</w:t>
      </w:r>
      <w:r>
        <w:rPr>
          <w:rFonts w:ascii="Arial" w:eastAsia="Arial" w:hAnsi="Arial" w:cs="Arial"/>
        </w:rPr>
        <w:t xml:space="preserve"> </w:t>
      </w:r>
      <w:r>
        <w:t xml:space="preserve">Visi grozījumi un papildinājumi šim līgumam noformējami </w:t>
      </w:r>
      <w:proofErr w:type="spellStart"/>
      <w:r>
        <w:t>rakstveidā</w:t>
      </w:r>
      <w:proofErr w:type="spellEnd"/>
      <w:r>
        <w:t xml:space="preserve"> divos eksemplāros, ko paraksta abas puses, un kas tādā gadījumā kļūst par šī līguma neatņemamu sastāvdaļu. </w:t>
      </w:r>
    </w:p>
    <w:p w14:paraId="7E124C18" w14:textId="36A43F7B" w:rsidR="00914ACC" w:rsidRDefault="00914ACC" w:rsidP="00914ACC">
      <w:pPr>
        <w:suppressAutoHyphens w:val="0"/>
        <w:spacing w:line="276" w:lineRule="auto"/>
        <w:contextualSpacing/>
        <w:jc w:val="both"/>
      </w:pPr>
      <w:r>
        <w:t>4.2. Grozījumi līgumā, kas ir līguma grozījumi Publisko iepirkumu likuma 67.</w:t>
      </w:r>
      <w:r w:rsidRPr="00914ACC">
        <w:rPr>
          <w:vertAlign w:val="superscript"/>
        </w:rPr>
        <w:t>1</w:t>
      </w:r>
      <w:r>
        <w:t xml:space="preserve"> panta izpratnē, jānoformē rakstiski un jāparaksta Pusēm. Rakstiski noformēti un Pušu parakstīti līguma grozījumi kļūst par līguma neatņemamu sastāvdaļu.</w:t>
      </w:r>
    </w:p>
    <w:p w14:paraId="02067D32" w14:textId="1A55C01E" w:rsidR="00B2494C" w:rsidRDefault="00914ACC" w:rsidP="00C324A5">
      <w:pPr>
        <w:ind w:left="-5"/>
        <w:jc w:val="both"/>
      </w:pPr>
      <w:r>
        <w:t>4.3</w:t>
      </w:r>
      <w:r w:rsidR="00B2494C">
        <w:t>.</w:t>
      </w:r>
      <w:r w:rsidR="00B2494C">
        <w:rPr>
          <w:rFonts w:ascii="Arial" w:eastAsia="Arial" w:hAnsi="Arial" w:cs="Arial"/>
        </w:rPr>
        <w:t xml:space="preserve"> </w:t>
      </w:r>
      <w:r w:rsidR="00B2494C">
        <w:t xml:space="preserve">Līdzējiem ir tiesības izbeigt līgumu, vienojoties par to rakstiski. </w:t>
      </w:r>
    </w:p>
    <w:p w14:paraId="4DFD9AA4" w14:textId="3D10398F" w:rsidR="00B2494C" w:rsidRDefault="00914ACC" w:rsidP="00C324A5">
      <w:pPr>
        <w:ind w:left="-5"/>
        <w:jc w:val="both"/>
      </w:pPr>
      <w:r>
        <w:t>4.4</w:t>
      </w:r>
      <w:r w:rsidR="00B2494C">
        <w:t>.</w:t>
      </w:r>
      <w:r w:rsidR="00B2494C">
        <w:rPr>
          <w:rFonts w:ascii="Arial" w:eastAsia="Arial" w:hAnsi="Arial" w:cs="Arial"/>
        </w:rPr>
        <w:t xml:space="preserve"> </w:t>
      </w:r>
      <w:r w:rsidR="00B2494C">
        <w:t xml:space="preserve">Līdzējiem ir tiesības vienpusēji izbeigt šo līgumu brīdinot par to otru pusi vienu mēnesi iepriekš. Ja tiek atcelti pašvaldības saistošie noteikumi, vai tā noteikumu daļa, kura nosaka pirts pakalpojuma izmaksas kārtību Daugavpils iedzīvotājiem, līgums zaudē spēku arī bez iepriekšēja brīdinājuma. </w:t>
      </w:r>
    </w:p>
    <w:p w14:paraId="15225741" w14:textId="77777777" w:rsidR="00B2494C" w:rsidRDefault="00B2494C" w:rsidP="00C324A5">
      <w:pPr>
        <w:spacing w:after="28" w:line="259" w:lineRule="auto"/>
      </w:pPr>
      <w:r>
        <w:t xml:space="preserve"> </w:t>
      </w:r>
    </w:p>
    <w:p w14:paraId="258FD91A" w14:textId="35958A2C" w:rsidR="00B2494C" w:rsidRDefault="00B2494C" w:rsidP="00795D2D">
      <w:pPr>
        <w:numPr>
          <w:ilvl w:val="0"/>
          <w:numId w:val="36"/>
        </w:numPr>
        <w:suppressAutoHyphens w:val="0"/>
        <w:spacing w:after="3" w:line="259" w:lineRule="auto"/>
        <w:ind w:right="7" w:hanging="360"/>
        <w:jc w:val="center"/>
      </w:pPr>
      <w:r>
        <w:rPr>
          <w:b/>
        </w:rPr>
        <w:t>Līguma darbības termiņš</w:t>
      </w:r>
    </w:p>
    <w:p w14:paraId="1A888706" w14:textId="234DC278" w:rsidR="00B2494C" w:rsidRDefault="00B2494C" w:rsidP="00795D2D">
      <w:pPr>
        <w:ind w:left="-5"/>
        <w:jc w:val="both"/>
      </w:pPr>
      <w:r>
        <w:t>5.1.</w:t>
      </w:r>
      <w:r>
        <w:rPr>
          <w:rFonts w:ascii="Arial" w:eastAsia="Arial" w:hAnsi="Arial" w:cs="Arial"/>
        </w:rPr>
        <w:t xml:space="preserve"> </w:t>
      </w:r>
      <w:r>
        <w:t>Līgums stājas spēkā 20</w:t>
      </w:r>
      <w:r w:rsidR="00795D2D">
        <w:t>15</w:t>
      </w:r>
      <w:r>
        <w:t xml:space="preserve">.gada </w:t>
      </w:r>
      <w:r w:rsidR="00795D2D">
        <w:t>___.___________</w:t>
      </w:r>
      <w:r>
        <w:t xml:space="preserve"> un ir spēkā līdz 20</w:t>
      </w:r>
      <w:r w:rsidR="00795D2D">
        <w:t>16</w:t>
      </w:r>
      <w:r>
        <w:t xml:space="preserve">.gada </w:t>
      </w:r>
      <w:r w:rsidR="00795D2D">
        <w:t>___.____________ vai līdz brīdim, kad izlietota līguma 1.4.punktā paredzētā līguma kopējā summa, atkarībā no tā, kurš no apstākļiem</w:t>
      </w:r>
      <w:r>
        <w:t xml:space="preserve"> </w:t>
      </w:r>
      <w:r w:rsidR="00795D2D">
        <w:t>iestājas pirmais.</w:t>
      </w:r>
    </w:p>
    <w:p w14:paraId="02B0BD16" w14:textId="77777777" w:rsidR="00B2494C" w:rsidRDefault="00B2494C" w:rsidP="00C324A5">
      <w:pPr>
        <w:spacing w:after="22" w:line="259" w:lineRule="auto"/>
        <w:ind w:left="360"/>
      </w:pPr>
      <w:r>
        <w:t xml:space="preserve"> </w:t>
      </w:r>
    </w:p>
    <w:p w14:paraId="6B18B523" w14:textId="44114E88" w:rsidR="00B2494C" w:rsidRPr="00795D2D" w:rsidRDefault="00B2494C" w:rsidP="00795D2D">
      <w:pPr>
        <w:pStyle w:val="Heading1"/>
        <w:numPr>
          <w:ilvl w:val="0"/>
          <w:numId w:val="0"/>
        </w:numPr>
        <w:ind w:left="360" w:right="5"/>
        <w:rPr>
          <w:b/>
        </w:rPr>
      </w:pPr>
      <w:r w:rsidRPr="00795D2D">
        <w:rPr>
          <w:b/>
        </w:rPr>
        <w:t>6.</w:t>
      </w:r>
      <w:r w:rsidRPr="00795D2D">
        <w:rPr>
          <w:rFonts w:ascii="Arial" w:eastAsia="Arial" w:hAnsi="Arial" w:cs="Arial"/>
          <w:b/>
        </w:rPr>
        <w:t xml:space="preserve"> </w:t>
      </w:r>
      <w:r w:rsidRPr="00795D2D">
        <w:rPr>
          <w:b/>
        </w:rPr>
        <w:t>Atbildība</w:t>
      </w:r>
    </w:p>
    <w:p w14:paraId="2DE9EBFD" w14:textId="77777777" w:rsidR="00B2494C" w:rsidRDefault="00B2494C" w:rsidP="00C324A5">
      <w:pPr>
        <w:ind w:left="-5"/>
        <w:jc w:val="both"/>
      </w:pPr>
      <w:r>
        <w:t>6.1.</w:t>
      </w:r>
      <w:r>
        <w:rPr>
          <w:rFonts w:ascii="Arial" w:eastAsia="Arial" w:hAnsi="Arial" w:cs="Arial"/>
        </w:rPr>
        <w:t xml:space="preserve"> </w:t>
      </w:r>
      <w:r>
        <w:t xml:space="preserve">Par saistību neizpildīšanu Līdzēji atbildīgi saskaņā ar Latvijas Republikas Civillikuma noteikumiem. </w:t>
      </w:r>
    </w:p>
    <w:p w14:paraId="020F0E86" w14:textId="77777777" w:rsidR="00B2494C" w:rsidRDefault="00B2494C" w:rsidP="00C324A5">
      <w:pPr>
        <w:ind w:left="-5"/>
        <w:jc w:val="both"/>
      </w:pPr>
      <w:r>
        <w:t>6.2.</w:t>
      </w:r>
      <w:r>
        <w:rPr>
          <w:rFonts w:ascii="Arial" w:eastAsia="Arial" w:hAnsi="Arial" w:cs="Arial"/>
        </w:rPr>
        <w:t xml:space="preserve"> </w:t>
      </w:r>
      <w:r>
        <w:t xml:space="preserve">Strīdus, kas radušies līguma izpildes gaitā, Līdzēji cenšas atrisināt savstarpējās vienošanās ceļā. Ja Līdzēji vienošanos nepanāk, strīdus izskata Latvijas Republikas tiesību aktos paredzētajā kārtībā. </w:t>
      </w:r>
    </w:p>
    <w:p w14:paraId="6CC22B94" w14:textId="77777777" w:rsidR="00B2494C" w:rsidRDefault="00B2494C" w:rsidP="00C324A5">
      <w:pPr>
        <w:spacing w:line="259" w:lineRule="auto"/>
        <w:jc w:val="both"/>
      </w:pPr>
      <w:r>
        <w:t xml:space="preserve"> </w:t>
      </w:r>
    </w:p>
    <w:p w14:paraId="7F5AE725" w14:textId="4D454482" w:rsidR="00B2494C" w:rsidRPr="00795D2D" w:rsidRDefault="00B2494C" w:rsidP="00C324A5">
      <w:pPr>
        <w:spacing w:line="259" w:lineRule="auto"/>
        <w:jc w:val="center"/>
        <w:rPr>
          <w:b/>
        </w:rPr>
      </w:pPr>
      <w:r w:rsidRPr="00795D2D">
        <w:rPr>
          <w:b/>
        </w:rPr>
        <w:t>7.</w:t>
      </w:r>
      <w:r w:rsidR="00795D2D">
        <w:rPr>
          <w:rFonts w:ascii="Arial" w:eastAsia="Arial" w:hAnsi="Arial" w:cs="Arial"/>
          <w:b/>
        </w:rPr>
        <w:t xml:space="preserve"> </w:t>
      </w:r>
      <w:r w:rsidRPr="00795D2D">
        <w:rPr>
          <w:b/>
        </w:rPr>
        <w:t>Nobeiguma noteikumi</w:t>
      </w:r>
    </w:p>
    <w:p w14:paraId="5D62699B" w14:textId="77777777" w:rsidR="00B2494C" w:rsidRDefault="00B2494C" w:rsidP="00C324A5">
      <w:pPr>
        <w:spacing w:after="28" w:line="259" w:lineRule="auto"/>
        <w:ind w:right="312"/>
        <w:jc w:val="both"/>
      </w:pPr>
      <w:r>
        <w:rPr>
          <w:b/>
        </w:rPr>
        <w:lastRenderedPageBreak/>
        <w:t xml:space="preserve"> </w:t>
      </w:r>
    </w:p>
    <w:p w14:paraId="237A4031" w14:textId="77777777" w:rsidR="00B2494C" w:rsidRDefault="00B2494C" w:rsidP="00C324A5">
      <w:pPr>
        <w:ind w:left="-5"/>
        <w:jc w:val="both"/>
      </w:pPr>
      <w:r>
        <w:t>7.1.</w:t>
      </w:r>
      <w:r>
        <w:rPr>
          <w:rFonts w:ascii="Arial" w:eastAsia="Arial" w:hAnsi="Arial" w:cs="Arial"/>
        </w:rPr>
        <w:t xml:space="preserve"> </w:t>
      </w:r>
      <w:r>
        <w:t xml:space="preserve">Līgums satur Līdzēju pilnīgu vienošanos, Līdzēji ir iepazinušies ar tā saturu un piekrīt tā punktiem, ko apliecina ar saviem parakstiem. </w:t>
      </w:r>
    </w:p>
    <w:p w14:paraId="23FD6C52" w14:textId="77777777" w:rsidR="00B2494C" w:rsidRDefault="00B2494C" w:rsidP="00C324A5">
      <w:pPr>
        <w:ind w:left="-5"/>
        <w:jc w:val="both"/>
      </w:pPr>
      <w:r>
        <w:t>7.2.</w:t>
      </w:r>
      <w:r>
        <w:rPr>
          <w:rFonts w:ascii="Arial" w:eastAsia="Arial" w:hAnsi="Arial" w:cs="Arial"/>
        </w:rPr>
        <w:t xml:space="preserve"> </w:t>
      </w:r>
      <w:r>
        <w:t xml:space="preserve">Līdzējiem ir jāinformē vienai otru nedēļas laikā par savu rekvizītu (nosaukuma, adreses, un tml.) maiņu. </w:t>
      </w:r>
    </w:p>
    <w:p w14:paraId="4C315B6F" w14:textId="77777777" w:rsidR="00B2494C" w:rsidRDefault="00B2494C" w:rsidP="00C324A5">
      <w:pPr>
        <w:ind w:left="-5"/>
        <w:jc w:val="both"/>
      </w:pPr>
      <w:r>
        <w:t>7.3.</w:t>
      </w:r>
      <w:r>
        <w:rPr>
          <w:rFonts w:ascii="Arial" w:eastAsia="Arial" w:hAnsi="Arial" w:cs="Arial"/>
        </w:rPr>
        <w:t xml:space="preserve"> </w:t>
      </w:r>
      <w:r>
        <w:t xml:space="preserve">Līgums ir sastādīts uz divām lapām parakstīts 2 (divos) eksemplāros, pa vienam eksemplāram katrai līgumslēdzēju pusei. Abiem eksemplāriem ir vienāds juridiskais spēks. </w:t>
      </w:r>
    </w:p>
    <w:p w14:paraId="1C8D7C68" w14:textId="77777777" w:rsidR="00B2494C" w:rsidRDefault="00B2494C" w:rsidP="00C324A5">
      <w:pPr>
        <w:spacing w:after="28" w:line="259" w:lineRule="auto"/>
      </w:pPr>
      <w:r>
        <w:t xml:space="preserve"> </w:t>
      </w:r>
    </w:p>
    <w:p w14:paraId="7AEA5567" w14:textId="5627809C" w:rsidR="00B2494C" w:rsidRDefault="00B2494C" w:rsidP="00C324A5">
      <w:pPr>
        <w:spacing w:after="3" w:line="259" w:lineRule="auto"/>
        <w:ind w:right="8"/>
        <w:jc w:val="center"/>
      </w:pPr>
      <w:r>
        <w:rPr>
          <w:b/>
        </w:rPr>
        <w:t>8.</w:t>
      </w:r>
      <w:r>
        <w:rPr>
          <w:rFonts w:ascii="Arial" w:eastAsia="Arial" w:hAnsi="Arial" w:cs="Arial"/>
          <w:b/>
        </w:rPr>
        <w:t xml:space="preserve"> </w:t>
      </w:r>
      <w:r>
        <w:rPr>
          <w:b/>
        </w:rPr>
        <w:t>Līdzēju juridiskās adreses, bankas rekvizīti un paraksti:</w:t>
      </w:r>
    </w:p>
    <w:p w14:paraId="0ADB5665" w14:textId="77777777" w:rsidR="00B2494C" w:rsidRDefault="00B2494C" w:rsidP="00C324A5"/>
    <w:tbl>
      <w:tblPr>
        <w:tblStyle w:val="TableGrid"/>
        <w:tblW w:w="0" w:type="auto"/>
        <w:tblLook w:val="04A0" w:firstRow="1" w:lastRow="0" w:firstColumn="1" w:lastColumn="0" w:noHBand="0" w:noVBand="1"/>
      </w:tblPr>
      <w:tblGrid>
        <w:gridCol w:w="4667"/>
        <w:gridCol w:w="4667"/>
      </w:tblGrid>
      <w:tr w:rsidR="003010D3" w14:paraId="59A37A96" w14:textId="77777777" w:rsidTr="003010D3">
        <w:tc>
          <w:tcPr>
            <w:tcW w:w="4667" w:type="dxa"/>
          </w:tcPr>
          <w:p w14:paraId="121D7524" w14:textId="0F23A193" w:rsidR="003010D3" w:rsidRDefault="003010D3" w:rsidP="003010D3">
            <w:pPr>
              <w:spacing w:line="259" w:lineRule="auto"/>
              <w:ind w:left="-5"/>
              <w:rPr>
                <w:rFonts w:cs="Times New Roman"/>
                <w:b/>
              </w:rPr>
            </w:pPr>
            <w:r>
              <w:rPr>
                <w:rFonts w:cs="Times New Roman"/>
                <w:b/>
              </w:rPr>
              <w:t>Pasūtītājs:</w:t>
            </w:r>
          </w:p>
          <w:p w14:paraId="4B0262AF" w14:textId="16248560" w:rsidR="003010D3" w:rsidRDefault="003010D3" w:rsidP="003010D3">
            <w:pPr>
              <w:spacing w:line="259" w:lineRule="auto"/>
              <w:ind w:left="-5"/>
            </w:pPr>
            <w:r>
              <w:rPr>
                <w:rFonts w:cs="Times New Roman"/>
                <w:b/>
              </w:rPr>
              <w:t xml:space="preserve">Daugavpils pilsētas domes  </w:t>
            </w:r>
          </w:p>
          <w:p w14:paraId="3590B12A" w14:textId="77777777" w:rsidR="003010D3" w:rsidRDefault="003010D3" w:rsidP="003010D3">
            <w:pPr>
              <w:spacing w:line="259" w:lineRule="auto"/>
              <w:ind w:left="-5"/>
            </w:pPr>
            <w:r>
              <w:rPr>
                <w:rFonts w:cs="Times New Roman"/>
                <w:b/>
              </w:rPr>
              <w:t xml:space="preserve">Sociālo lietu pārvalde </w:t>
            </w:r>
          </w:p>
          <w:p w14:paraId="0AE95DB8" w14:textId="4E712D53" w:rsidR="003010D3" w:rsidRDefault="00E83707" w:rsidP="003010D3">
            <w:pPr>
              <w:ind w:left="-5"/>
            </w:pPr>
            <w:proofErr w:type="spellStart"/>
            <w:r>
              <w:t>Reģ</w:t>
            </w:r>
            <w:proofErr w:type="spellEnd"/>
            <w:r>
              <w:t>.</w:t>
            </w:r>
            <w:r w:rsidR="003010D3">
              <w:t xml:space="preserve"> Nr. 90001998587 </w:t>
            </w:r>
          </w:p>
          <w:p w14:paraId="35BD1DEE" w14:textId="77777777" w:rsidR="003010D3" w:rsidRDefault="003010D3" w:rsidP="003010D3">
            <w:pPr>
              <w:ind w:left="-5"/>
            </w:pPr>
            <w:r>
              <w:t xml:space="preserve">Vienības iela 8, Daugavpils, LV-5400  </w:t>
            </w:r>
          </w:p>
          <w:p w14:paraId="1C42F714" w14:textId="2E042606" w:rsidR="00E83707" w:rsidRDefault="003010D3" w:rsidP="003010D3">
            <w:pPr>
              <w:spacing w:after="1" w:line="238" w:lineRule="auto"/>
              <w:ind w:right="382"/>
            </w:pPr>
            <w:r>
              <w:t xml:space="preserve">Fakss: 654 40930, tālr.:654 23700  </w:t>
            </w:r>
            <w:r w:rsidR="00E83707">
              <w:t xml:space="preserve">Banka: </w:t>
            </w:r>
            <w:r>
              <w:t>Citadele banka</w:t>
            </w:r>
          </w:p>
          <w:p w14:paraId="1CD7DFB5" w14:textId="77777777" w:rsidR="00E83707" w:rsidRDefault="00E83707" w:rsidP="003010D3">
            <w:pPr>
              <w:spacing w:after="1" w:line="238" w:lineRule="auto"/>
              <w:ind w:right="382"/>
            </w:pPr>
            <w:r>
              <w:t xml:space="preserve">Bankas kods: </w:t>
            </w:r>
            <w:r w:rsidR="003010D3">
              <w:t>PARXLV22</w:t>
            </w:r>
          </w:p>
          <w:p w14:paraId="3332153E" w14:textId="50AACF19" w:rsidR="003010D3" w:rsidRDefault="00E83707" w:rsidP="003010D3">
            <w:pPr>
              <w:spacing w:after="1" w:line="238" w:lineRule="auto"/>
              <w:ind w:right="382"/>
            </w:pPr>
            <w:r>
              <w:t xml:space="preserve">Bankas konts: </w:t>
            </w:r>
            <w:r w:rsidR="003010D3">
              <w:t xml:space="preserve">LV48PARX000050062606 </w:t>
            </w:r>
          </w:p>
          <w:p w14:paraId="2365C6F0" w14:textId="77777777" w:rsidR="003010D3" w:rsidRDefault="003010D3" w:rsidP="003010D3">
            <w:pPr>
              <w:spacing w:line="259" w:lineRule="auto"/>
            </w:pPr>
            <w:r>
              <w:t xml:space="preserve"> </w:t>
            </w:r>
          </w:p>
          <w:p w14:paraId="5C8B58DC" w14:textId="77777777" w:rsidR="003010D3" w:rsidRDefault="003010D3" w:rsidP="003010D3">
            <w:r>
              <w:t xml:space="preserve">Vadītāja _______________ /____________/ </w:t>
            </w:r>
          </w:p>
          <w:p w14:paraId="7A17DBE4" w14:textId="68DCE3C2" w:rsidR="003010D3" w:rsidRDefault="003010D3" w:rsidP="003010D3">
            <w:r>
              <w:t xml:space="preserve">                                      </w:t>
            </w:r>
          </w:p>
        </w:tc>
        <w:tc>
          <w:tcPr>
            <w:tcW w:w="4667" w:type="dxa"/>
          </w:tcPr>
          <w:p w14:paraId="005BB7B6" w14:textId="5D26D22F" w:rsidR="003010D3" w:rsidRPr="003010D3" w:rsidRDefault="003010D3" w:rsidP="003010D3">
            <w:pPr>
              <w:rPr>
                <w:b/>
              </w:rPr>
            </w:pPr>
            <w:r w:rsidRPr="003010D3">
              <w:rPr>
                <w:b/>
              </w:rPr>
              <w:t>Izpildītājs:</w:t>
            </w:r>
          </w:p>
        </w:tc>
      </w:tr>
    </w:tbl>
    <w:p w14:paraId="6E1BF938" w14:textId="77777777" w:rsidR="00FF6096" w:rsidRPr="008C1E48" w:rsidRDefault="00FF6096" w:rsidP="00E83707">
      <w:pPr>
        <w:rPr>
          <w:b/>
        </w:rPr>
      </w:pPr>
    </w:p>
    <w:sectPr w:rsidR="00FF6096" w:rsidRPr="008C1E48" w:rsidSect="00E83707">
      <w:footerReference w:type="even" r:id="rId13"/>
      <w:footerReference w:type="default" r:id="rId14"/>
      <w:footerReference w:type="first" r:id="rId15"/>
      <w:pgSz w:w="11906" w:h="16838"/>
      <w:pgMar w:top="1186" w:right="764" w:bottom="1323" w:left="1798"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BA7D59" w:rsidRDefault="00BA7D59">
      <w:r>
        <w:separator/>
      </w:r>
    </w:p>
  </w:endnote>
  <w:endnote w:type="continuationSeparator" w:id="0">
    <w:p w14:paraId="50C3A721" w14:textId="77777777" w:rsidR="00BA7D59" w:rsidRDefault="00BA7D59">
      <w:r>
        <w:continuationSeparator/>
      </w:r>
    </w:p>
  </w:endnote>
  <w:endnote w:type="continuationNotice" w:id="1">
    <w:p w14:paraId="0B1E6423" w14:textId="77777777" w:rsidR="00BA7D59" w:rsidRDefault="00BA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A7D59" w:rsidRDefault="00BA7D59">
    <w:pPr>
      <w:pStyle w:val="Footer"/>
      <w:jc w:val="center"/>
    </w:pPr>
    <w:r>
      <w:fldChar w:fldCharType="begin"/>
    </w:r>
    <w:r>
      <w:instrText xml:space="preserve"> PAGE   \* MERGEFORMAT </w:instrText>
    </w:r>
    <w:r>
      <w:fldChar w:fldCharType="separate"/>
    </w:r>
    <w:r w:rsidR="0056070D">
      <w:rPr>
        <w:noProof/>
      </w:rPr>
      <w:t>7</w:t>
    </w:r>
    <w:r>
      <w:rPr>
        <w:noProof/>
      </w:rPr>
      <w:fldChar w:fldCharType="end"/>
    </w:r>
  </w:p>
  <w:p w14:paraId="19FBAF0B" w14:textId="77777777" w:rsidR="00BA7D59" w:rsidRDefault="00BA7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BA7D59" w:rsidRDefault="00BA7D59">
    <w:pPr>
      <w:pStyle w:val="Footer"/>
      <w:jc w:val="center"/>
    </w:pPr>
  </w:p>
  <w:p w14:paraId="1B8C6941" w14:textId="77777777" w:rsidR="00BA7D59" w:rsidRDefault="00BA7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077E" w14:textId="77777777" w:rsidR="00B2494C" w:rsidRDefault="00B2494C">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14:paraId="74B7439D" w14:textId="77777777" w:rsidR="00B2494C" w:rsidRDefault="00B2494C">
    <w:pPr>
      <w:spacing w:line="259"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5BAB" w14:textId="77777777" w:rsidR="00B2494C" w:rsidRDefault="00B2494C">
    <w:pPr>
      <w:spacing w:line="259" w:lineRule="auto"/>
      <w:ind w:right="-17"/>
      <w:jc w:val="right"/>
    </w:pPr>
    <w:r>
      <w:fldChar w:fldCharType="begin"/>
    </w:r>
    <w:r>
      <w:instrText xml:space="preserve"> PAGE   \* MERGEFORMAT </w:instrText>
    </w:r>
    <w:r>
      <w:fldChar w:fldCharType="separate"/>
    </w:r>
    <w:r w:rsidR="0056070D">
      <w:rPr>
        <w:noProof/>
      </w:rPr>
      <w:t>13</w:t>
    </w:r>
    <w:r>
      <w:fldChar w:fldCharType="end"/>
    </w:r>
    <w:r>
      <w:t xml:space="preserve"> </w:t>
    </w:r>
  </w:p>
  <w:p w14:paraId="586C7C4C" w14:textId="77777777" w:rsidR="00B2494C" w:rsidRDefault="00B2494C">
    <w:pPr>
      <w:spacing w:line="259" w:lineRule="auto"/>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C81" w14:textId="77777777" w:rsidR="00B2494C" w:rsidRDefault="00B2494C">
    <w:pPr>
      <w:spacing w:line="259" w:lineRule="auto"/>
      <w:ind w:right="-17"/>
      <w:jc w:val="right"/>
    </w:pPr>
    <w:r>
      <w:fldChar w:fldCharType="begin"/>
    </w:r>
    <w:r>
      <w:instrText xml:space="preserve"> PAGE   \* MERGEFORMAT </w:instrText>
    </w:r>
    <w:r>
      <w:fldChar w:fldCharType="separate"/>
    </w:r>
    <w:r w:rsidR="00E83707">
      <w:rPr>
        <w:noProof/>
      </w:rPr>
      <w:t>14</w:t>
    </w:r>
    <w:r>
      <w:fldChar w:fldCharType="end"/>
    </w:r>
    <w:r>
      <w:t xml:space="preserve"> </w:t>
    </w:r>
  </w:p>
  <w:p w14:paraId="18AD2624" w14:textId="77777777" w:rsidR="00B2494C" w:rsidRDefault="00B2494C">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BA7D59" w:rsidRDefault="00BA7D59">
      <w:r>
        <w:separator/>
      </w:r>
    </w:p>
  </w:footnote>
  <w:footnote w:type="continuationSeparator" w:id="0">
    <w:p w14:paraId="74881D02" w14:textId="77777777" w:rsidR="00BA7D59" w:rsidRDefault="00BA7D59">
      <w:r>
        <w:continuationSeparator/>
      </w:r>
    </w:p>
  </w:footnote>
  <w:footnote w:type="continuationNotice" w:id="1">
    <w:p w14:paraId="084FB4BB" w14:textId="77777777" w:rsidR="00BA7D59" w:rsidRDefault="00BA7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6A6B97"/>
    <w:multiLevelType w:val="hybridMultilevel"/>
    <w:tmpl w:val="46626968"/>
    <w:lvl w:ilvl="0" w:tplc="DA2C5408">
      <w:start w:val="1"/>
      <w:numFmt w:val="decimal"/>
      <w:lvlText w:val="%1."/>
      <w:lvlJc w:val="left"/>
      <w:pPr>
        <w:tabs>
          <w:tab w:val="num" w:pos="1080"/>
        </w:tabs>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811D9"/>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5311E05"/>
    <w:multiLevelType w:val="multilevel"/>
    <w:tmpl w:val="A39280B2"/>
    <w:lvl w:ilvl="0">
      <w:start w:val="33"/>
      <w:numFmt w:val="decimal"/>
      <w:lvlText w:val="%1."/>
      <w:lvlJc w:val="left"/>
      <w:pPr>
        <w:ind w:left="780" w:hanging="780"/>
      </w:pPr>
      <w:rPr>
        <w:rFonts w:hint="default"/>
      </w:rPr>
    </w:lvl>
    <w:lvl w:ilvl="1">
      <w:start w:val="1"/>
      <w:numFmt w:val="decimal"/>
      <w:lvlText w:val="%1.%2."/>
      <w:lvlJc w:val="left"/>
      <w:pPr>
        <w:ind w:left="1490" w:hanging="780"/>
      </w:pPr>
      <w:rPr>
        <w:rFonts w:hint="default"/>
      </w:rPr>
    </w:lvl>
    <w:lvl w:ilvl="2">
      <w:start w:val="21"/>
      <w:numFmt w:val="decimal"/>
      <w:lvlText w:val="%1.%2.%3."/>
      <w:lvlJc w:val="left"/>
      <w:pPr>
        <w:ind w:left="2200" w:hanging="780"/>
      </w:pPr>
      <w:rPr>
        <w:rFonts w:hint="default"/>
      </w:rPr>
    </w:lvl>
    <w:lvl w:ilvl="3">
      <w:start w:val="1"/>
      <w:numFmt w:val="decimal"/>
      <w:lvlText w:val="%1.%2.%3.%4."/>
      <w:lvlJc w:val="left"/>
      <w:pPr>
        <w:ind w:left="2910" w:hanging="7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754232A"/>
    <w:multiLevelType w:val="multilevel"/>
    <w:tmpl w:val="6FC432D8"/>
    <w:lvl w:ilvl="0">
      <w:start w:val="33"/>
      <w:numFmt w:val="decimal"/>
      <w:lvlText w:val="%1."/>
      <w:lvlJc w:val="left"/>
      <w:pPr>
        <w:ind w:left="660" w:hanging="660"/>
      </w:pPr>
      <w:rPr>
        <w:rFonts w:hint="default"/>
        <w:b/>
      </w:rPr>
    </w:lvl>
    <w:lvl w:ilvl="1">
      <w:start w:val="1"/>
      <w:numFmt w:val="decimal"/>
      <w:lvlText w:val="%1.%2."/>
      <w:lvlJc w:val="left"/>
      <w:pPr>
        <w:ind w:left="1370" w:hanging="660"/>
      </w:pPr>
      <w:rPr>
        <w:rFonts w:hint="default"/>
        <w:b/>
      </w:rPr>
    </w:lvl>
    <w:lvl w:ilvl="2">
      <w:start w:val="2"/>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BE5A25"/>
    <w:multiLevelType w:val="multilevel"/>
    <w:tmpl w:val="E8FA8664"/>
    <w:lvl w:ilvl="0">
      <w:start w:val="33"/>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2D3F7C"/>
    <w:multiLevelType w:val="hybridMultilevel"/>
    <w:tmpl w:val="EF3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F7CA0"/>
    <w:multiLevelType w:val="hybridMultilevel"/>
    <w:tmpl w:val="96247A5E"/>
    <w:lvl w:ilvl="0" w:tplc="CE5AE0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82F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D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C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B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4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A2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4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D95C77"/>
    <w:multiLevelType w:val="hybridMultilevel"/>
    <w:tmpl w:val="70AE3182"/>
    <w:lvl w:ilvl="0" w:tplc="21447AAA">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9"/>
  </w:num>
  <w:num w:numId="2">
    <w:abstractNumId w:val="18"/>
  </w:num>
  <w:num w:numId="3">
    <w:abstractNumId w:val="40"/>
  </w:num>
  <w:num w:numId="4">
    <w:abstractNumId w:val="16"/>
  </w:num>
  <w:num w:numId="5">
    <w:abstractNumId w:val="0"/>
  </w:num>
  <w:num w:numId="6">
    <w:abstractNumId w:val="3"/>
  </w:num>
  <w:num w:numId="7">
    <w:abstractNumId w:val="20"/>
  </w:num>
  <w:num w:numId="8">
    <w:abstractNumId w:val="30"/>
  </w:num>
  <w:num w:numId="9">
    <w:abstractNumId w:val="35"/>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5"/>
  </w:num>
  <w:num w:numId="14">
    <w:abstractNumId w:val="33"/>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4"/>
  </w:num>
  <w:num w:numId="22">
    <w:abstractNumId w:val="10"/>
  </w:num>
  <w:num w:numId="23">
    <w:abstractNumId w:val="21"/>
  </w:num>
  <w:num w:numId="24">
    <w:abstractNumId w:val="9"/>
  </w:num>
  <w:num w:numId="25">
    <w:abstractNumId w:val="31"/>
  </w:num>
  <w:num w:numId="26">
    <w:abstractNumId w:val="12"/>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17"/>
  </w:num>
  <w:num w:numId="36">
    <w:abstractNumId w:val="34"/>
  </w:num>
  <w:num w:numId="37">
    <w:abstractNumId w:val="38"/>
  </w:num>
  <w:num w:numId="38">
    <w:abstractNumId w:val="36"/>
  </w:num>
  <w:num w:numId="39">
    <w:abstractNumId w:val="24"/>
  </w:num>
  <w:num w:numId="40">
    <w:abstractNumId w:val="26"/>
  </w:num>
  <w:num w:numId="4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6DC"/>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3AAA"/>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203C"/>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1E51"/>
    <w:rsid w:val="002231AF"/>
    <w:rsid w:val="00223E71"/>
    <w:rsid w:val="00226539"/>
    <w:rsid w:val="00231AFC"/>
    <w:rsid w:val="00234F2E"/>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B18B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10D3"/>
    <w:rsid w:val="00304DE2"/>
    <w:rsid w:val="00311524"/>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0768"/>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3F7DE6"/>
    <w:rsid w:val="00401562"/>
    <w:rsid w:val="00401D5F"/>
    <w:rsid w:val="0040214C"/>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1BB3"/>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31D69"/>
    <w:rsid w:val="005424A7"/>
    <w:rsid w:val="005429FF"/>
    <w:rsid w:val="00543D88"/>
    <w:rsid w:val="0054451E"/>
    <w:rsid w:val="00546C63"/>
    <w:rsid w:val="00552F34"/>
    <w:rsid w:val="00553088"/>
    <w:rsid w:val="0056015C"/>
    <w:rsid w:val="0056070D"/>
    <w:rsid w:val="0056093B"/>
    <w:rsid w:val="00561860"/>
    <w:rsid w:val="00562C26"/>
    <w:rsid w:val="00564564"/>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136"/>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4C56"/>
    <w:rsid w:val="0065570F"/>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500D"/>
    <w:rsid w:val="0076721E"/>
    <w:rsid w:val="007776FB"/>
    <w:rsid w:val="00777947"/>
    <w:rsid w:val="00780134"/>
    <w:rsid w:val="00782CB2"/>
    <w:rsid w:val="00784218"/>
    <w:rsid w:val="00793348"/>
    <w:rsid w:val="00794CEA"/>
    <w:rsid w:val="00795D2D"/>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1EA4"/>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0951"/>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4ACC"/>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A0D58"/>
    <w:rsid w:val="009A4A12"/>
    <w:rsid w:val="009B163A"/>
    <w:rsid w:val="009B4672"/>
    <w:rsid w:val="009C2A7F"/>
    <w:rsid w:val="009C6D1A"/>
    <w:rsid w:val="009C6E4D"/>
    <w:rsid w:val="009E416F"/>
    <w:rsid w:val="009E5142"/>
    <w:rsid w:val="009E5984"/>
    <w:rsid w:val="009E6126"/>
    <w:rsid w:val="009F099C"/>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7B2"/>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E184C"/>
    <w:rsid w:val="00AE194C"/>
    <w:rsid w:val="00AE208F"/>
    <w:rsid w:val="00AE28F4"/>
    <w:rsid w:val="00AE4C26"/>
    <w:rsid w:val="00AE67EB"/>
    <w:rsid w:val="00AE7BFB"/>
    <w:rsid w:val="00AE7D85"/>
    <w:rsid w:val="00AF190E"/>
    <w:rsid w:val="00AF23A8"/>
    <w:rsid w:val="00AF521E"/>
    <w:rsid w:val="00B008F0"/>
    <w:rsid w:val="00B0451F"/>
    <w:rsid w:val="00B069FF"/>
    <w:rsid w:val="00B0719F"/>
    <w:rsid w:val="00B10E74"/>
    <w:rsid w:val="00B172C4"/>
    <w:rsid w:val="00B20169"/>
    <w:rsid w:val="00B239F8"/>
    <w:rsid w:val="00B2494C"/>
    <w:rsid w:val="00B25EA2"/>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3774"/>
    <w:rsid w:val="00B95942"/>
    <w:rsid w:val="00B95B13"/>
    <w:rsid w:val="00BA49EA"/>
    <w:rsid w:val="00BA7D59"/>
    <w:rsid w:val="00BB1BFF"/>
    <w:rsid w:val="00BB3760"/>
    <w:rsid w:val="00BC3E35"/>
    <w:rsid w:val="00BC5D50"/>
    <w:rsid w:val="00BC7D57"/>
    <w:rsid w:val="00BD0BC7"/>
    <w:rsid w:val="00BD3902"/>
    <w:rsid w:val="00BE00A9"/>
    <w:rsid w:val="00BE09E9"/>
    <w:rsid w:val="00BE1873"/>
    <w:rsid w:val="00BE58AB"/>
    <w:rsid w:val="00BE75FE"/>
    <w:rsid w:val="00BF36C9"/>
    <w:rsid w:val="00BF3C97"/>
    <w:rsid w:val="00BF579E"/>
    <w:rsid w:val="00C04C6B"/>
    <w:rsid w:val="00C20236"/>
    <w:rsid w:val="00C211BB"/>
    <w:rsid w:val="00C25F0B"/>
    <w:rsid w:val="00C322DF"/>
    <w:rsid w:val="00C324A5"/>
    <w:rsid w:val="00C33DAA"/>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583E"/>
    <w:rsid w:val="00CC64FD"/>
    <w:rsid w:val="00CD1529"/>
    <w:rsid w:val="00CE14DC"/>
    <w:rsid w:val="00CE21E3"/>
    <w:rsid w:val="00CE4ACE"/>
    <w:rsid w:val="00CE4EFA"/>
    <w:rsid w:val="00CE599E"/>
    <w:rsid w:val="00CE646A"/>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3707"/>
    <w:rsid w:val="00E83E17"/>
    <w:rsid w:val="00E8428F"/>
    <w:rsid w:val="00E86B2A"/>
    <w:rsid w:val="00E91CBC"/>
    <w:rsid w:val="00E922A4"/>
    <w:rsid w:val="00E969AB"/>
    <w:rsid w:val="00EA0FE5"/>
    <w:rsid w:val="00EA3C4E"/>
    <w:rsid w:val="00EA3FF5"/>
    <w:rsid w:val="00EA428B"/>
    <w:rsid w:val="00EA7FC2"/>
    <w:rsid w:val="00EB39F4"/>
    <w:rsid w:val="00EC0EDA"/>
    <w:rsid w:val="00EC7921"/>
    <w:rsid w:val="00ED1D68"/>
    <w:rsid w:val="00ED71B5"/>
    <w:rsid w:val="00EE08F1"/>
    <w:rsid w:val="00EE2DDE"/>
    <w:rsid w:val="00EE360E"/>
    <w:rsid w:val="00EE4C6F"/>
    <w:rsid w:val="00EE5415"/>
    <w:rsid w:val="00EE6813"/>
    <w:rsid w:val="00EF2586"/>
    <w:rsid w:val="00EF2A10"/>
    <w:rsid w:val="00EF7FF3"/>
    <w:rsid w:val="00F03027"/>
    <w:rsid w:val="00F05C3E"/>
    <w:rsid w:val="00F068DA"/>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C71C3"/>
    <w:rsid w:val="00FD6FBD"/>
    <w:rsid w:val="00FF0041"/>
    <w:rsid w:val="00FF2749"/>
    <w:rsid w:val="00FF4796"/>
    <w:rsid w:val="00FF4E62"/>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072E-C5E2-48CA-A14C-6BA2B1EF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13</Pages>
  <Words>2901</Words>
  <Characters>21391</Characters>
  <Application>Microsoft Office Word</Application>
  <DocSecurity>0</DocSecurity>
  <Lines>178</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19</cp:revision>
  <cp:lastPrinted>2015-08-10T12:13:00Z</cp:lastPrinted>
  <dcterms:created xsi:type="dcterms:W3CDTF">2015-01-22T07:10:00Z</dcterms:created>
  <dcterms:modified xsi:type="dcterms:W3CDTF">2015-08-10T12:15:00Z</dcterms:modified>
</cp:coreProperties>
</file>